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BD" w:rsidRPr="00A5503B" w:rsidRDefault="000753BD" w:rsidP="000753BD">
      <w:pPr>
        <w:pStyle w:val="berschrift4"/>
        <w:pBdr>
          <w:bottom w:val="single" w:sz="4" w:space="1" w:color="auto"/>
        </w:pBdr>
        <w:tabs>
          <w:tab w:val="left" w:pos="4253"/>
        </w:tabs>
        <w:spacing w:line="300" w:lineRule="exact"/>
        <w:rPr>
          <w:rFonts w:ascii="Verdana" w:hAnsi="Verdana"/>
          <w:bCs w:val="0"/>
          <w:color w:val="FFFFFF" w:themeColor="background1"/>
          <w:sz w:val="20"/>
        </w:rPr>
      </w:pPr>
    </w:p>
    <w:p w:rsidR="003812C0" w:rsidRPr="00A5503B" w:rsidRDefault="003812C0" w:rsidP="000753BD">
      <w:pPr>
        <w:pStyle w:val="berschrift4"/>
        <w:pBdr>
          <w:bottom w:val="single" w:sz="4" w:space="1" w:color="auto"/>
        </w:pBdr>
        <w:tabs>
          <w:tab w:val="left" w:pos="4253"/>
        </w:tabs>
        <w:spacing w:line="300" w:lineRule="exact"/>
        <w:rPr>
          <w:rFonts w:ascii="Verdana" w:hAnsi="Verdana"/>
          <w:bCs w:val="0"/>
          <w:color w:val="FFFFFF"/>
          <w:sz w:val="20"/>
        </w:rPr>
      </w:pPr>
      <w:r w:rsidRPr="00A5503B">
        <w:rPr>
          <w:rFonts w:ascii="Verdana" w:hAnsi="Verdana"/>
          <w:bCs w:val="0"/>
          <w:sz w:val="20"/>
        </w:rPr>
        <w:t>Medieninformation</w:t>
      </w:r>
    </w:p>
    <w:p w:rsidR="003812C0" w:rsidRPr="00A5503B" w:rsidRDefault="00C214D6" w:rsidP="00AF5478">
      <w:pPr>
        <w:spacing w:line="300" w:lineRule="exact"/>
        <w:jc w:val="both"/>
        <w:rPr>
          <w:rFonts w:ascii="Verdana" w:hAnsi="Verdana"/>
          <w:iCs/>
          <w:color w:val="FFFFFF"/>
          <w:sz w:val="18"/>
          <w:szCs w:val="18"/>
        </w:rPr>
      </w:pPr>
      <w:r w:rsidRPr="00A5503B">
        <w:rPr>
          <w:rFonts w:ascii="Verdana" w:hAnsi="Verdana"/>
          <w:iCs/>
          <w:sz w:val="18"/>
          <w:szCs w:val="18"/>
        </w:rPr>
        <w:t xml:space="preserve">Abrufbar </w:t>
      </w:r>
      <w:r w:rsidR="00024143" w:rsidRPr="00A5503B">
        <w:rPr>
          <w:rFonts w:ascii="Verdana" w:hAnsi="Verdana"/>
          <w:iCs/>
          <w:sz w:val="18"/>
          <w:szCs w:val="18"/>
        </w:rPr>
        <w:t xml:space="preserve">unter www.pr-kfs.ch, </w:t>
      </w:r>
      <w:r w:rsidR="0079740E" w:rsidRPr="00A5503B">
        <w:rPr>
          <w:rFonts w:ascii="Verdana" w:hAnsi="Verdana"/>
          <w:iCs/>
          <w:sz w:val="18"/>
          <w:szCs w:val="18"/>
        </w:rPr>
        <w:t>Newsroom</w:t>
      </w:r>
    </w:p>
    <w:p w:rsidR="00A44921" w:rsidRPr="00A5503B" w:rsidRDefault="001B5AB4" w:rsidP="00AF5478">
      <w:pPr>
        <w:spacing w:line="300" w:lineRule="exact"/>
        <w:jc w:val="both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 xml:space="preserve">Schlieren, </w:t>
      </w:r>
      <w:r w:rsidR="00B335CD" w:rsidRPr="00A5503B">
        <w:rPr>
          <w:rFonts w:ascii="Verdana" w:hAnsi="Verdana"/>
          <w:sz w:val="18"/>
          <w:szCs w:val="18"/>
        </w:rPr>
        <w:t>2</w:t>
      </w:r>
      <w:r w:rsidR="00964723">
        <w:rPr>
          <w:rFonts w:ascii="Verdana" w:hAnsi="Verdana"/>
          <w:sz w:val="18"/>
          <w:szCs w:val="18"/>
        </w:rPr>
        <w:t>5</w:t>
      </w:r>
      <w:bookmarkStart w:id="0" w:name="_GoBack"/>
      <w:bookmarkEnd w:id="0"/>
      <w:r w:rsidR="00A44921" w:rsidRPr="00A5503B">
        <w:rPr>
          <w:rFonts w:ascii="Verdana" w:hAnsi="Verdana"/>
          <w:sz w:val="18"/>
          <w:szCs w:val="18"/>
        </w:rPr>
        <w:t xml:space="preserve">. </w:t>
      </w:r>
      <w:r w:rsidR="00337678" w:rsidRPr="00A5503B">
        <w:rPr>
          <w:rFonts w:ascii="Verdana" w:hAnsi="Verdana"/>
          <w:sz w:val="18"/>
          <w:szCs w:val="18"/>
        </w:rPr>
        <w:t>Oktober</w:t>
      </w:r>
      <w:r w:rsidR="00A44921" w:rsidRPr="00A5503B">
        <w:rPr>
          <w:rFonts w:ascii="Verdana" w:hAnsi="Verdana"/>
          <w:sz w:val="18"/>
          <w:szCs w:val="18"/>
        </w:rPr>
        <w:t xml:space="preserve"> 2018</w:t>
      </w:r>
    </w:p>
    <w:p w:rsidR="00AF5478" w:rsidRPr="00A5503B" w:rsidRDefault="00AF5478" w:rsidP="000753BD">
      <w:pPr>
        <w:tabs>
          <w:tab w:val="left" w:pos="4536"/>
        </w:tabs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22182C" w:rsidRPr="00A5503B" w:rsidRDefault="0022182C" w:rsidP="000753BD">
      <w:pPr>
        <w:tabs>
          <w:tab w:val="left" w:pos="4536"/>
        </w:tabs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A44921" w:rsidRPr="00A5503B" w:rsidRDefault="00A44921" w:rsidP="00AF5478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AF5478" w:rsidRPr="00A5503B" w:rsidRDefault="00011A31" w:rsidP="00CD42F9">
      <w:pPr>
        <w:spacing w:after="80" w:line="420" w:lineRule="exact"/>
        <w:rPr>
          <w:rFonts w:ascii="Verdana" w:hAnsi="Verdana"/>
          <w:b/>
          <w:sz w:val="28"/>
          <w:szCs w:val="28"/>
        </w:rPr>
      </w:pPr>
      <w:r w:rsidRPr="00A5503B">
        <w:rPr>
          <w:rFonts w:ascii="Verdana" w:hAnsi="Verdana"/>
          <w:b/>
          <w:sz w:val="28"/>
          <w:szCs w:val="28"/>
        </w:rPr>
        <w:t xml:space="preserve">Tschuggen </w:t>
      </w:r>
      <w:r w:rsidR="00493832" w:rsidRPr="00A5503B">
        <w:rPr>
          <w:rFonts w:ascii="Verdana" w:hAnsi="Verdana"/>
          <w:b/>
          <w:sz w:val="28"/>
          <w:szCs w:val="28"/>
        </w:rPr>
        <w:t xml:space="preserve">Grand Hotel schenkt </w:t>
      </w:r>
      <w:r w:rsidR="000E732A" w:rsidRPr="00A5503B">
        <w:rPr>
          <w:rFonts w:ascii="Verdana" w:hAnsi="Verdana"/>
          <w:b/>
          <w:sz w:val="28"/>
          <w:szCs w:val="28"/>
        </w:rPr>
        <w:t>prämiertes Edelb</w:t>
      </w:r>
      <w:r w:rsidR="00540765" w:rsidRPr="00A5503B">
        <w:rPr>
          <w:rFonts w:ascii="Verdana" w:hAnsi="Verdana"/>
          <w:b/>
          <w:sz w:val="28"/>
          <w:szCs w:val="28"/>
        </w:rPr>
        <w:t xml:space="preserve">ier </w:t>
      </w:r>
      <w:r w:rsidR="00493832" w:rsidRPr="00A5503B">
        <w:rPr>
          <w:rFonts w:ascii="Verdana" w:hAnsi="Verdana"/>
          <w:b/>
          <w:sz w:val="28"/>
          <w:szCs w:val="28"/>
        </w:rPr>
        <w:t>aus</w:t>
      </w:r>
    </w:p>
    <w:p w:rsidR="00AF5478" w:rsidRPr="00A5503B" w:rsidRDefault="00AF5478" w:rsidP="00AF5478">
      <w:pPr>
        <w:spacing w:line="300" w:lineRule="exact"/>
        <w:rPr>
          <w:rFonts w:ascii="Verdana" w:hAnsi="Verdana"/>
          <w:sz w:val="18"/>
          <w:szCs w:val="18"/>
        </w:rPr>
      </w:pPr>
    </w:p>
    <w:p w:rsidR="00EB0AF0" w:rsidRPr="00A5503B" w:rsidRDefault="00CE42BE" w:rsidP="003A0D92">
      <w:pPr>
        <w:spacing w:line="300" w:lineRule="exact"/>
        <w:rPr>
          <w:rFonts w:ascii="Verdana" w:hAnsi="Verdana"/>
          <w:b/>
          <w:sz w:val="19"/>
          <w:szCs w:val="19"/>
        </w:rPr>
      </w:pPr>
      <w:r w:rsidRPr="00A5503B">
        <w:rPr>
          <w:rFonts w:ascii="Verdana" w:hAnsi="Verdana"/>
          <w:b/>
          <w:sz w:val="19"/>
          <w:szCs w:val="19"/>
        </w:rPr>
        <w:t xml:space="preserve">Von der französischen Küste in die Schweizer Berge: </w:t>
      </w:r>
      <w:r w:rsidR="00924E5A" w:rsidRPr="00A5503B">
        <w:rPr>
          <w:rFonts w:ascii="Verdana" w:hAnsi="Verdana"/>
          <w:b/>
          <w:sz w:val="19"/>
          <w:szCs w:val="19"/>
        </w:rPr>
        <w:t>Seit Kurzem serviert d</w:t>
      </w:r>
      <w:r w:rsidR="00917439" w:rsidRPr="00A5503B">
        <w:rPr>
          <w:rFonts w:ascii="Verdana" w:hAnsi="Verdana"/>
          <w:b/>
          <w:sz w:val="19"/>
          <w:szCs w:val="19"/>
        </w:rPr>
        <w:t xml:space="preserve">as </w:t>
      </w:r>
      <w:r w:rsidR="00E10E69" w:rsidRPr="00A5503B">
        <w:rPr>
          <w:rFonts w:ascii="Verdana" w:hAnsi="Verdana"/>
          <w:b/>
          <w:sz w:val="19"/>
          <w:szCs w:val="19"/>
        </w:rPr>
        <w:t>Fünfsternehaus</w:t>
      </w:r>
      <w:r w:rsidRPr="00A5503B">
        <w:rPr>
          <w:rFonts w:ascii="Verdana" w:hAnsi="Verdana"/>
          <w:b/>
          <w:sz w:val="19"/>
          <w:szCs w:val="19"/>
        </w:rPr>
        <w:t xml:space="preserve"> Tschuggen Grand Hotel in Arosa </w:t>
      </w:r>
      <w:r w:rsidR="005B03AD" w:rsidRPr="00A5503B">
        <w:rPr>
          <w:rFonts w:ascii="Verdana" w:hAnsi="Verdana"/>
          <w:b/>
          <w:sz w:val="19"/>
          <w:szCs w:val="19"/>
        </w:rPr>
        <w:t xml:space="preserve">seinen Gästen </w:t>
      </w:r>
      <w:r w:rsidRPr="00A5503B">
        <w:rPr>
          <w:rFonts w:ascii="Verdana" w:hAnsi="Verdana"/>
          <w:b/>
          <w:sz w:val="19"/>
          <w:szCs w:val="19"/>
        </w:rPr>
        <w:t xml:space="preserve">das </w:t>
      </w:r>
      <w:r w:rsidR="00E10E69" w:rsidRPr="00A5503B">
        <w:rPr>
          <w:rFonts w:ascii="Verdana" w:hAnsi="Verdana"/>
          <w:b/>
          <w:sz w:val="19"/>
          <w:szCs w:val="19"/>
        </w:rPr>
        <w:t>«</w:t>
      </w:r>
      <w:r w:rsidR="00EB0AF0" w:rsidRPr="00A5503B">
        <w:rPr>
          <w:rFonts w:ascii="Verdana" w:hAnsi="Verdana"/>
          <w:b/>
          <w:sz w:val="19"/>
          <w:szCs w:val="19"/>
        </w:rPr>
        <w:t>Blonde of Saint-Tropez</w:t>
      </w:r>
      <w:r w:rsidR="00E10E69" w:rsidRPr="00A5503B">
        <w:rPr>
          <w:rFonts w:ascii="Verdana" w:hAnsi="Verdana"/>
          <w:b/>
          <w:sz w:val="19"/>
          <w:szCs w:val="19"/>
        </w:rPr>
        <w:t>»</w:t>
      </w:r>
      <w:r w:rsidRPr="00A5503B">
        <w:rPr>
          <w:rFonts w:ascii="Verdana" w:hAnsi="Verdana"/>
          <w:b/>
          <w:sz w:val="19"/>
          <w:szCs w:val="19"/>
        </w:rPr>
        <w:t xml:space="preserve">. </w:t>
      </w:r>
      <w:r w:rsidR="00924E5A" w:rsidRPr="00A5503B">
        <w:rPr>
          <w:rFonts w:ascii="Verdana" w:hAnsi="Verdana"/>
          <w:b/>
          <w:sz w:val="19"/>
          <w:szCs w:val="19"/>
        </w:rPr>
        <w:t>D</w:t>
      </w:r>
      <w:r w:rsidRPr="00A5503B">
        <w:rPr>
          <w:rFonts w:ascii="Verdana" w:hAnsi="Verdana"/>
          <w:b/>
          <w:sz w:val="19"/>
          <w:szCs w:val="19"/>
        </w:rPr>
        <w:t xml:space="preserve">as belgische Bier </w:t>
      </w:r>
      <w:r w:rsidR="00C87F7D" w:rsidRPr="00A5503B">
        <w:rPr>
          <w:rFonts w:ascii="Verdana" w:hAnsi="Verdana"/>
          <w:b/>
          <w:sz w:val="19"/>
          <w:szCs w:val="19"/>
        </w:rPr>
        <w:t xml:space="preserve">wurde </w:t>
      </w:r>
      <w:r w:rsidR="00924E5A" w:rsidRPr="00A5503B">
        <w:rPr>
          <w:rFonts w:ascii="Verdana" w:hAnsi="Verdana"/>
          <w:b/>
          <w:sz w:val="19"/>
          <w:szCs w:val="19"/>
        </w:rPr>
        <w:t xml:space="preserve">erneut </w:t>
      </w:r>
      <w:r w:rsidR="002A4A1E" w:rsidRPr="00A5503B">
        <w:rPr>
          <w:rFonts w:ascii="Verdana" w:hAnsi="Verdana"/>
          <w:b/>
          <w:sz w:val="19"/>
          <w:szCs w:val="19"/>
        </w:rPr>
        <w:t xml:space="preserve">mit einer Auszeichnung </w:t>
      </w:r>
      <w:r w:rsidR="00BF132D" w:rsidRPr="00A5503B">
        <w:rPr>
          <w:rFonts w:ascii="Verdana" w:hAnsi="Verdana"/>
          <w:b/>
          <w:sz w:val="19"/>
          <w:szCs w:val="19"/>
        </w:rPr>
        <w:t>prämiert</w:t>
      </w:r>
      <w:r w:rsidR="004D3B17" w:rsidRPr="00A5503B">
        <w:rPr>
          <w:rFonts w:ascii="Verdana" w:hAnsi="Verdana"/>
          <w:b/>
          <w:sz w:val="19"/>
          <w:szCs w:val="19"/>
        </w:rPr>
        <w:t>.</w:t>
      </w:r>
    </w:p>
    <w:p w:rsidR="00515E1A" w:rsidRPr="00A5503B" w:rsidRDefault="00515E1A" w:rsidP="003A0D92">
      <w:pPr>
        <w:spacing w:line="300" w:lineRule="exact"/>
        <w:rPr>
          <w:rFonts w:ascii="Verdana" w:hAnsi="Verdana"/>
          <w:sz w:val="18"/>
          <w:szCs w:val="18"/>
        </w:rPr>
      </w:pPr>
    </w:p>
    <w:p w:rsidR="00337678" w:rsidRPr="00A5503B" w:rsidRDefault="00337678" w:rsidP="00337678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 xml:space="preserve">Feinschmecker </w:t>
      </w:r>
      <w:r w:rsidR="00C13EC3" w:rsidRPr="00A5503B">
        <w:rPr>
          <w:rFonts w:ascii="Verdana" w:hAnsi="Verdana"/>
          <w:sz w:val="18"/>
          <w:szCs w:val="18"/>
        </w:rPr>
        <w:t xml:space="preserve">sowie </w:t>
      </w:r>
      <w:r w:rsidRPr="00A5503B">
        <w:rPr>
          <w:rFonts w:ascii="Verdana" w:hAnsi="Verdana"/>
          <w:sz w:val="18"/>
          <w:szCs w:val="18"/>
        </w:rPr>
        <w:t xml:space="preserve">anspruchsvolle Bierliebhaber, </w:t>
      </w:r>
      <w:r w:rsidR="00C13EC3" w:rsidRPr="00A5503B">
        <w:rPr>
          <w:rFonts w:ascii="Verdana" w:hAnsi="Verdana"/>
          <w:sz w:val="18"/>
          <w:szCs w:val="18"/>
        </w:rPr>
        <w:t xml:space="preserve">welche </w:t>
      </w:r>
      <w:r w:rsidRPr="00A5503B">
        <w:rPr>
          <w:rFonts w:ascii="Verdana" w:hAnsi="Verdana"/>
          <w:sz w:val="18"/>
          <w:szCs w:val="18"/>
        </w:rPr>
        <w:t xml:space="preserve">aromatisches Bier mit leichter Würze mögen, kommen mit dem «Blonde of Saint-Tropez» vollends auf ihre Kosten. Im Geschmack ist das Craft Beer blumig-frisch, beim Trinken blühen Aromen auf nach Mandarine, Aprikose, Limettenschale, Grapefruit und Muskat, und im Abgang ist eine angenehme Herbe spürbar. Beim hellen Edelbier werden das «Savoir-vivre» der südfranzösischen Hafenstadt gekonnt mit der Erfahrung belgischer Braukunst vereint. Optisch </w:t>
      </w:r>
      <w:r w:rsidR="00B335CD" w:rsidRPr="00A5503B">
        <w:rPr>
          <w:rFonts w:ascii="Verdana" w:hAnsi="Verdana"/>
          <w:sz w:val="18"/>
          <w:szCs w:val="18"/>
        </w:rPr>
        <w:t>vermittelt es</w:t>
      </w:r>
      <w:r w:rsidRPr="00A5503B">
        <w:rPr>
          <w:rFonts w:ascii="Verdana" w:hAnsi="Verdana"/>
          <w:sz w:val="18"/>
          <w:szCs w:val="18"/>
        </w:rPr>
        <w:t xml:space="preserve"> ein</w:t>
      </w:r>
      <w:r w:rsidR="00B335CD" w:rsidRPr="00A5503B">
        <w:rPr>
          <w:rFonts w:ascii="Verdana" w:hAnsi="Verdana"/>
          <w:sz w:val="18"/>
          <w:szCs w:val="18"/>
        </w:rPr>
        <w:t>en</w:t>
      </w:r>
      <w:r w:rsidRPr="00A5503B">
        <w:rPr>
          <w:rFonts w:ascii="Verdana" w:hAnsi="Verdana"/>
          <w:sz w:val="18"/>
          <w:szCs w:val="18"/>
        </w:rPr>
        <w:t xml:space="preserve"> Hauch Côte d</w:t>
      </w:r>
      <w:r w:rsidR="00B335CD" w:rsidRPr="00A5503B">
        <w:rPr>
          <w:rFonts w:ascii="Verdana" w:hAnsi="Verdana"/>
          <w:sz w:val="18"/>
          <w:szCs w:val="18"/>
        </w:rPr>
        <w:t>’</w:t>
      </w:r>
      <w:r w:rsidRPr="00A5503B">
        <w:rPr>
          <w:rFonts w:ascii="Verdana" w:hAnsi="Verdana"/>
          <w:sz w:val="18"/>
          <w:szCs w:val="18"/>
        </w:rPr>
        <w:t>Azur</w:t>
      </w:r>
      <w:r w:rsidR="00B335CD" w:rsidRPr="00A5503B">
        <w:rPr>
          <w:rFonts w:ascii="Verdana" w:hAnsi="Verdana"/>
          <w:sz w:val="18"/>
          <w:szCs w:val="18"/>
        </w:rPr>
        <w:t xml:space="preserve">, </w:t>
      </w:r>
      <w:r w:rsidRPr="00A5503B">
        <w:rPr>
          <w:rFonts w:ascii="Verdana" w:hAnsi="Verdana"/>
          <w:sz w:val="18"/>
          <w:szCs w:val="18"/>
        </w:rPr>
        <w:t xml:space="preserve">die Flaschenform gleicht jener eines Champagners, </w:t>
      </w:r>
      <w:r w:rsidR="00B335CD" w:rsidRPr="00A5503B">
        <w:rPr>
          <w:rFonts w:ascii="Verdana" w:hAnsi="Verdana"/>
          <w:sz w:val="18"/>
          <w:szCs w:val="18"/>
        </w:rPr>
        <w:t xml:space="preserve">und </w:t>
      </w:r>
      <w:r w:rsidRPr="00A5503B">
        <w:rPr>
          <w:rFonts w:ascii="Verdana" w:hAnsi="Verdana"/>
          <w:sz w:val="18"/>
          <w:szCs w:val="18"/>
        </w:rPr>
        <w:t>der azurblaue Kronendeckel vollendet den edlen Look.</w:t>
      </w:r>
    </w:p>
    <w:p w:rsidR="00337678" w:rsidRPr="00A5503B" w:rsidRDefault="00337678" w:rsidP="00337678">
      <w:pPr>
        <w:spacing w:line="300" w:lineRule="exact"/>
        <w:rPr>
          <w:rFonts w:ascii="Verdana" w:hAnsi="Verdana"/>
          <w:sz w:val="18"/>
          <w:szCs w:val="18"/>
        </w:rPr>
      </w:pPr>
    </w:p>
    <w:p w:rsidR="00C13EC3" w:rsidRPr="00A5503B" w:rsidRDefault="00C13EC3" w:rsidP="00337678">
      <w:pPr>
        <w:spacing w:line="300" w:lineRule="exact"/>
        <w:rPr>
          <w:rFonts w:ascii="Verdana" w:hAnsi="Verdana"/>
          <w:b/>
          <w:sz w:val="18"/>
          <w:szCs w:val="18"/>
        </w:rPr>
      </w:pPr>
      <w:r w:rsidRPr="00A5503B">
        <w:rPr>
          <w:rFonts w:ascii="Verdana" w:hAnsi="Verdana"/>
          <w:b/>
          <w:sz w:val="18"/>
          <w:szCs w:val="18"/>
        </w:rPr>
        <w:t>Ausgezeichnet mit dem World Beer Award</w:t>
      </w:r>
    </w:p>
    <w:p w:rsidR="00C13EC3" w:rsidRPr="00A5503B" w:rsidRDefault="00C13EC3" w:rsidP="00337678">
      <w:pPr>
        <w:spacing w:line="300" w:lineRule="exact"/>
        <w:rPr>
          <w:rFonts w:ascii="Verdana" w:hAnsi="Verdana"/>
          <w:sz w:val="18"/>
          <w:szCs w:val="18"/>
        </w:rPr>
      </w:pPr>
    </w:p>
    <w:p w:rsidR="00337678" w:rsidRPr="00A5503B" w:rsidRDefault="00337678" w:rsidP="00337678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>Hergestellt wird das blonde Ale aus Quellwasser, Qualitätsmalz, drei aussergewöhnlichen Hopfensort</w:t>
      </w:r>
      <w:r w:rsidR="00E9437D" w:rsidRPr="00A5503B">
        <w:rPr>
          <w:rFonts w:ascii="Verdana" w:hAnsi="Verdana"/>
          <w:sz w:val="18"/>
          <w:szCs w:val="18"/>
        </w:rPr>
        <w:t xml:space="preserve">en sowie einer exklusiven Hefe. Das obergärige </w:t>
      </w:r>
      <w:r w:rsidR="00EE3D0A" w:rsidRPr="00A5503B">
        <w:rPr>
          <w:rFonts w:ascii="Verdana" w:hAnsi="Verdana"/>
          <w:sz w:val="18"/>
          <w:szCs w:val="18"/>
        </w:rPr>
        <w:t xml:space="preserve">Bier </w:t>
      </w:r>
      <w:r w:rsidR="00E9437D" w:rsidRPr="00A5503B">
        <w:rPr>
          <w:rFonts w:ascii="Verdana" w:hAnsi="Verdana"/>
          <w:sz w:val="18"/>
          <w:szCs w:val="18"/>
        </w:rPr>
        <w:t xml:space="preserve">ist leicht trüb, hat eine hellgelbe Farbe und zeigt ein feines Perlen – </w:t>
      </w:r>
      <w:r w:rsidR="001D688F" w:rsidRPr="00A5503B">
        <w:rPr>
          <w:rFonts w:ascii="Verdana" w:hAnsi="Verdana"/>
          <w:sz w:val="18"/>
          <w:szCs w:val="18"/>
        </w:rPr>
        <w:t xml:space="preserve">was ebenfalls </w:t>
      </w:r>
      <w:r w:rsidR="00E9437D" w:rsidRPr="00A5503B">
        <w:rPr>
          <w:rFonts w:ascii="Verdana" w:hAnsi="Verdana"/>
          <w:sz w:val="18"/>
          <w:szCs w:val="18"/>
        </w:rPr>
        <w:t>an Champagner</w:t>
      </w:r>
      <w:r w:rsidR="001D688F" w:rsidRPr="00A5503B">
        <w:rPr>
          <w:rFonts w:ascii="Verdana" w:hAnsi="Verdana"/>
          <w:sz w:val="18"/>
          <w:szCs w:val="18"/>
        </w:rPr>
        <w:t xml:space="preserve"> erinnert</w:t>
      </w:r>
      <w:r w:rsidR="00E9437D" w:rsidRPr="00A5503B">
        <w:rPr>
          <w:rFonts w:ascii="Verdana" w:hAnsi="Verdana"/>
          <w:sz w:val="18"/>
          <w:szCs w:val="18"/>
        </w:rPr>
        <w:t xml:space="preserve">. </w:t>
      </w:r>
      <w:r w:rsidRPr="00A5503B">
        <w:rPr>
          <w:rFonts w:ascii="Verdana" w:hAnsi="Verdana"/>
          <w:sz w:val="18"/>
          <w:szCs w:val="18"/>
        </w:rPr>
        <w:t xml:space="preserve">Als Brauort dient eine Festung aus dem 13. Jahrhundert. Es ist eine kleine Brauerei mit dem Namen «La Brasserie des Légendes» im wallonischen Irchonwelz. Legendär sind </w:t>
      </w:r>
      <w:r w:rsidR="00B335CD" w:rsidRPr="00A5503B">
        <w:rPr>
          <w:rFonts w:ascii="Verdana" w:hAnsi="Verdana"/>
          <w:sz w:val="18"/>
          <w:szCs w:val="18"/>
        </w:rPr>
        <w:t xml:space="preserve">beim belgischen Bier auch </w:t>
      </w:r>
      <w:r w:rsidRPr="00A5503B">
        <w:rPr>
          <w:rFonts w:ascii="Verdana" w:hAnsi="Verdana"/>
          <w:sz w:val="18"/>
          <w:szCs w:val="18"/>
        </w:rPr>
        <w:t xml:space="preserve">die Auszeichnungen. In der Kategorie «Speciality Beer» und «Pale and Amber Ale» erhielt das «Blonde of Saint-Tropez» 2017 die lyonesische Silbermedaille, an den World Beer Awards wurde dem Produkt in der Kategorie «Best Bottle Design» in Belgien nach 2017 </w:t>
      </w:r>
      <w:r w:rsidR="00387322" w:rsidRPr="00A5503B">
        <w:rPr>
          <w:rFonts w:ascii="Verdana" w:hAnsi="Verdana"/>
          <w:sz w:val="18"/>
          <w:szCs w:val="18"/>
        </w:rPr>
        <w:t xml:space="preserve">ebenso </w:t>
      </w:r>
      <w:r w:rsidRPr="00A5503B">
        <w:rPr>
          <w:rFonts w:ascii="Verdana" w:hAnsi="Verdana"/>
          <w:sz w:val="18"/>
          <w:szCs w:val="18"/>
        </w:rPr>
        <w:t xml:space="preserve">2018 die Goldmedaille verliehen. Und damit noch nicht genug: </w:t>
      </w:r>
      <w:r w:rsidR="00387322" w:rsidRPr="00A5503B">
        <w:rPr>
          <w:rFonts w:ascii="Verdana" w:hAnsi="Verdana"/>
          <w:sz w:val="18"/>
          <w:szCs w:val="18"/>
        </w:rPr>
        <w:t xml:space="preserve">Auch </w:t>
      </w:r>
      <w:r w:rsidRPr="00A5503B">
        <w:rPr>
          <w:rFonts w:ascii="Verdana" w:hAnsi="Verdana"/>
          <w:sz w:val="18"/>
          <w:szCs w:val="18"/>
        </w:rPr>
        <w:t>in der Kategorie «Belgium</w:t>
      </w:r>
      <w:r w:rsidR="009D5D2A" w:rsidRPr="00A5503B">
        <w:rPr>
          <w:rFonts w:ascii="Verdana" w:hAnsi="Verdana"/>
          <w:sz w:val="18"/>
          <w:szCs w:val="18"/>
        </w:rPr>
        <w:t xml:space="preserve"> Best Pale Beer» hat man das</w:t>
      </w:r>
      <w:r w:rsidR="00B523A3" w:rsidRPr="00A5503B">
        <w:rPr>
          <w:rFonts w:ascii="Verdana" w:hAnsi="Verdana"/>
          <w:sz w:val="18"/>
          <w:szCs w:val="18"/>
        </w:rPr>
        <w:t xml:space="preserve"> Bier</w:t>
      </w:r>
      <w:r w:rsidRPr="00A5503B">
        <w:rPr>
          <w:rFonts w:ascii="Verdana" w:hAnsi="Verdana"/>
          <w:sz w:val="18"/>
          <w:szCs w:val="18"/>
        </w:rPr>
        <w:t xml:space="preserve"> 2017</w:t>
      </w:r>
      <w:r w:rsidR="00E04D2F" w:rsidRPr="00A5503B">
        <w:rPr>
          <w:rFonts w:ascii="Verdana" w:hAnsi="Verdana"/>
          <w:sz w:val="18"/>
          <w:szCs w:val="18"/>
        </w:rPr>
        <w:t xml:space="preserve"> und 2018</w:t>
      </w:r>
      <w:r w:rsidRPr="00A5503B">
        <w:rPr>
          <w:rFonts w:ascii="Verdana" w:hAnsi="Verdana"/>
          <w:sz w:val="18"/>
          <w:szCs w:val="18"/>
        </w:rPr>
        <w:t xml:space="preserve"> mit Gold prämiert.</w:t>
      </w:r>
    </w:p>
    <w:p w:rsidR="00337678" w:rsidRPr="00A5503B" w:rsidRDefault="00337678" w:rsidP="00337678">
      <w:pPr>
        <w:spacing w:line="300" w:lineRule="exact"/>
        <w:rPr>
          <w:rFonts w:ascii="Verdana" w:hAnsi="Verdana"/>
          <w:sz w:val="18"/>
          <w:szCs w:val="18"/>
        </w:rPr>
      </w:pPr>
    </w:p>
    <w:p w:rsidR="00337678" w:rsidRPr="00A5503B" w:rsidRDefault="00337678" w:rsidP="00337678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 xml:space="preserve">Den speziellen Geschmack sowie die </w:t>
      </w:r>
      <w:r w:rsidR="00B335CD" w:rsidRPr="00A5503B">
        <w:rPr>
          <w:rFonts w:ascii="Verdana" w:hAnsi="Verdana"/>
          <w:sz w:val="18"/>
          <w:szCs w:val="18"/>
        </w:rPr>
        <w:t>besondere Präsentation überzeugen</w:t>
      </w:r>
      <w:r w:rsidRPr="00A5503B">
        <w:rPr>
          <w:rFonts w:ascii="Verdana" w:hAnsi="Verdana"/>
          <w:sz w:val="18"/>
          <w:szCs w:val="18"/>
        </w:rPr>
        <w:t xml:space="preserve"> Claudio Laager, Food</w:t>
      </w:r>
      <w:r w:rsidR="00B335CD" w:rsidRPr="00A5503B">
        <w:rPr>
          <w:rFonts w:ascii="Verdana" w:hAnsi="Verdana"/>
          <w:sz w:val="18"/>
          <w:szCs w:val="18"/>
        </w:rPr>
        <w:t xml:space="preserve"> </w:t>
      </w:r>
      <w:r w:rsidRPr="00A5503B">
        <w:rPr>
          <w:rFonts w:ascii="Verdana" w:hAnsi="Verdana"/>
          <w:sz w:val="18"/>
          <w:szCs w:val="18"/>
        </w:rPr>
        <w:t>&amp;</w:t>
      </w:r>
      <w:r w:rsidR="00B335CD" w:rsidRPr="00A5503B">
        <w:rPr>
          <w:rFonts w:ascii="Verdana" w:hAnsi="Verdana"/>
          <w:sz w:val="18"/>
          <w:szCs w:val="18"/>
        </w:rPr>
        <w:t xml:space="preserve"> </w:t>
      </w:r>
      <w:r w:rsidRPr="00A5503B">
        <w:rPr>
          <w:rFonts w:ascii="Verdana" w:hAnsi="Verdana"/>
          <w:sz w:val="18"/>
          <w:szCs w:val="18"/>
        </w:rPr>
        <w:t>Beverage Manager und Vizedirektor des Tschuggen Grand Hotel in Arosa. «Wir haben das Bier aufgenommen, weil es perfekt ins Ambiente unseres Fine Fast Food Restaurant</w:t>
      </w:r>
      <w:r w:rsidR="00B335CD" w:rsidRPr="00A5503B">
        <w:rPr>
          <w:rFonts w:ascii="Verdana" w:hAnsi="Verdana"/>
          <w:sz w:val="18"/>
          <w:szCs w:val="18"/>
        </w:rPr>
        <w:t>s</w:t>
      </w:r>
      <w:r w:rsidRPr="00A5503B">
        <w:rPr>
          <w:rFonts w:ascii="Verdana" w:hAnsi="Verdana"/>
          <w:sz w:val="18"/>
          <w:szCs w:val="18"/>
        </w:rPr>
        <w:t xml:space="preserve"> «The Basement» passt. Bei gemütlicher Atmosphäre servieren wir in unserem mit Holzscheiten dekorierten Keller-Restaurant überwiegend Shaking Salads und Burgers mit hochwertigen Zutaten. Dazu harmoniert das aromatische Bier wunderbar», schwärmt Laager. </w:t>
      </w:r>
    </w:p>
    <w:p w:rsidR="002134D0" w:rsidRPr="00A5503B" w:rsidRDefault="002134D0">
      <w:pPr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br w:type="page"/>
      </w:r>
    </w:p>
    <w:p w:rsidR="00A60A15" w:rsidRPr="00A5503B" w:rsidRDefault="00A60A15" w:rsidP="00337678">
      <w:pPr>
        <w:spacing w:line="300" w:lineRule="exact"/>
        <w:rPr>
          <w:rFonts w:ascii="Verdana" w:hAnsi="Verdana"/>
          <w:sz w:val="18"/>
          <w:szCs w:val="18"/>
        </w:rPr>
      </w:pPr>
    </w:p>
    <w:p w:rsidR="003A0D92" w:rsidRPr="00A5503B" w:rsidRDefault="00337678" w:rsidP="00337678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>Für den Vizedirektor ist die Präsentation ein weiteres Ar</w:t>
      </w:r>
      <w:r w:rsidR="00B335CD" w:rsidRPr="00A5503B">
        <w:rPr>
          <w:rFonts w:ascii="Verdana" w:hAnsi="Verdana"/>
          <w:sz w:val="18"/>
          <w:szCs w:val="18"/>
        </w:rPr>
        <w:t>gument. «Beim Servieren des Menü</w:t>
      </w:r>
      <w:r w:rsidRPr="00A5503B">
        <w:rPr>
          <w:rFonts w:ascii="Verdana" w:hAnsi="Verdana"/>
          <w:sz w:val="18"/>
          <w:szCs w:val="18"/>
        </w:rPr>
        <w:t>s inszenieren wir eine kleine Show, vor den Augen des Gastes bereiten wir die Shaking Salads frisch am Tisch zu. Der edle Look dieses Lifestyle-Getränks sowie de</w:t>
      </w:r>
      <w:r w:rsidR="00B335CD" w:rsidRPr="00A5503B">
        <w:rPr>
          <w:rFonts w:ascii="Verdana" w:hAnsi="Verdana"/>
          <w:sz w:val="18"/>
          <w:szCs w:val="18"/>
        </w:rPr>
        <w:t>r stilvolle Eiskübel unterstützen</w:t>
      </w:r>
      <w:r w:rsidRPr="00A5503B">
        <w:rPr>
          <w:rFonts w:ascii="Verdana" w:hAnsi="Verdana"/>
          <w:sz w:val="18"/>
          <w:szCs w:val="18"/>
        </w:rPr>
        <w:t xml:space="preserve"> uns bei diesem Konzept», sagt der Food</w:t>
      </w:r>
      <w:r w:rsidR="00B335CD" w:rsidRPr="00A5503B">
        <w:rPr>
          <w:rFonts w:ascii="Verdana" w:hAnsi="Verdana"/>
          <w:sz w:val="18"/>
          <w:szCs w:val="18"/>
        </w:rPr>
        <w:t xml:space="preserve"> </w:t>
      </w:r>
      <w:r w:rsidRPr="00A5503B">
        <w:rPr>
          <w:rFonts w:ascii="Verdana" w:hAnsi="Verdana"/>
          <w:sz w:val="18"/>
          <w:szCs w:val="18"/>
        </w:rPr>
        <w:t>&amp;</w:t>
      </w:r>
      <w:r w:rsidR="00B335CD" w:rsidRPr="00A5503B">
        <w:rPr>
          <w:rFonts w:ascii="Verdana" w:hAnsi="Verdana"/>
          <w:sz w:val="18"/>
          <w:szCs w:val="18"/>
        </w:rPr>
        <w:t xml:space="preserve"> </w:t>
      </w:r>
      <w:r w:rsidRPr="00A5503B">
        <w:rPr>
          <w:rFonts w:ascii="Verdana" w:hAnsi="Verdana"/>
          <w:sz w:val="18"/>
          <w:szCs w:val="18"/>
        </w:rPr>
        <w:t>Beverage Manager.</w:t>
      </w:r>
    </w:p>
    <w:p w:rsidR="000753BD" w:rsidRPr="00A5503B" w:rsidRDefault="000753BD" w:rsidP="003A0D92">
      <w:pPr>
        <w:spacing w:line="300" w:lineRule="exact"/>
        <w:rPr>
          <w:rFonts w:ascii="Verdana" w:hAnsi="Verdana"/>
          <w:sz w:val="18"/>
          <w:szCs w:val="18"/>
        </w:rPr>
      </w:pPr>
    </w:p>
    <w:p w:rsidR="00706954" w:rsidRPr="00A5503B" w:rsidRDefault="00706954" w:rsidP="003A0D92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>www.blondeofsainttropez.com</w:t>
      </w:r>
    </w:p>
    <w:p w:rsidR="00706954" w:rsidRPr="00A5503B" w:rsidRDefault="00706954" w:rsidP="003A0D92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>www.tschuggen.ch/de/restaurants/the-basement</w:t>
      </w:r>
    </w:p>
    <w:p w:rsidR="00706954" w:rsidRPr="00A5503B" w:rsidRDefault="00706954" w:rsidP="003A0D92">
      <w:pPr>
        <w:spacing w:line="300" w:lineRule="exact"/>
        <w:rPr>
          <w:rFonts w:ascii="Verdana" w:hAnsi="Verdana"/>
          <w:sz w:val="18"/>
          <w:szCs w:val="18"/>
        </w:rPr>
      </w:pPr>
    </w:p>
    <w:p w:rsidR="001C2A47" w:rsidRPr="00A5503B" w:rsidRDefault="001C2A47" w:rsidP="001C2A47">
      <w:pPr>
        <w:spacing w:line="300" w:lineRule="exact"/>
        <w:rPr>
          <w:rFonts w:ascii="Verdana" w:hAnsi="Verdana"/>
          <w:b/>
          <w:sz w:val="18"/>
          <w:szCs w:val="18"/>
        </w:rPr>
      </w:pPr>
      <w:r w:rsidRPr="00A5503B">
        <w:rPr>
          <w:rFonts w:ascii="Verdana" w:hAnsi="Verdana"/>
          <w:b/>
          <w:sz w:val="18"/>
          <w:szCs w:val="18"/>
        </w:rPr>
        <w:t>Auskünfte an die Medienschaffenden erteilt gerne:</w:t>
      </w:r>
    </w:p>
    <w:p w:rsidR="001C2A47" w:rsidRPr="00A5503B" w:rsidRDefault="001C2A47" w:rsidP="001C2A47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 xml:space="preserve">Medien- und Informationsstelle </w:t>
      </w:r>
      <w:r w:rsidR="00E10E69" w:rsidRPr="00A5503B">
        <w:rPr>
          <w:rFonts w:ascii="Verdana" w:hAnsi="Verdana"/>
          <w:sz w:val="18"/>
          <w:szCs w:val="18"/>
        </w:rPr>
        <w:t>«</w:t>
      </w:r>
      <w:r w:rsidRPr="00A5503B">
        <w:rPr>
          <w:rFonts w:ascii="Verdana" w:hAnsi="Verdana"/>
          <w:sz w:val="18"/>
          <w:szCs w:val="18"/>
        </w:rPr>
        <w:t>Blonde of Saint-Tropez</w:t>
      </w:r>
      <w:r w:rsidR="00E10E69" w:rsidRPr="00A5503B">
        <w:rPr>
          <w:rFonts w:ascii="Verdana" w:hAnsi="Verdana"/>
          <w:sz w:val="18"/>
          <w:szCs w:val="18"/>
        </w:rPr>
        <w:t>»</w:t>
      </w:r>
      <w:r w:rsidRPr="00A5503B">
        <w:rPr>
          <w:rFonts w:ascii="Verdana" w:hAnsi="Verdana"/>
          <w:sz w:val="18"/>
          <w:szCs w:val="18"/>
        </w:rPr>
        <w:t xml:space="preserve">, </w:t>
      </w:r>
      <w:r w:rsidR="0079396D" w:rsidRPr="00A5503B">
        <w:rPr>
          <w:rFonts w:ascii="Verdana" w:hAnsi="Verdana"/>
          <w:sz w:val="18"/>
          <w:szCs w:val="18"/>
        </w:rPr>
        <w:t xml:space="preserve">Silvia Schneider, </w:t>
      </w:r>
      <w:r w:rsidRPr="00A5503B">
        <w:rPr>
          <w:rFonts w:ascii="Verdana" w:hAnsi="Verdana"/>
          <w:sz w:val="18"/>
          <w:szCs w:val="18"/>
        </w:rPr>
        <w:t xml:space="preserve">Karl </w:t>
      </w:r>
      <w:r w:rsidR="0079396D" w:rsidRPr="00A5503B">
        <w:rPr>
          <w:rFonts w:ascii="Verdana" w:hAnsi="Verdana"/>
          <w:sz w:val="18"/>
          <w:szCs w:val="18"/>
        </w:rPr>
        <w:t>F. Schneider AG, Kommunikations</w:t>
      </w:r>
      <w:r w:rsidRPr="00A5503B">
        <w:rPr>
          <w:rFonts w:ascii="Verdana" w:hAnsi="Verdana"/>
          <w:sz w:val="18"/>
          <w:szCs w:val="18"/>
        </w:rPr>
        <w:t>agent</w:t>
      </w:r>
      <w:r w:rsidR="0079396D" w:rsidRPr="00A5503B">
        <w:rPr>
          <w:rFonts w:ascii="Verdana" w:hAnsi="Verdana"/>
          <w:sz w:val="18"/>
          <w:szCs w:val="18"/>
        </w:rPr>
        <w:t>ur, Rütistrasse 13, Postfach</w:t>
      </w:r>
      <w:r w:rsidRPr="00A5503B">
        <w:rPr>
          <w:rFonts w:ascii="Verdana" w:hAnsi="Verdana"/>
          <w:sz w:val="18"/>
          <w:szCs w:val="18"/>
        </w:rPr>
        <w:t xml:space="preserve">, 8952 Schlieren, Telefon 044 755 40 40, </w:t>
      </w:r>
      <w:r w:rsidR="0079396D" w:rsidRPr="00A5503B">
        <w:rPr>
          <w:rFonts w:ascii="Verdana" w:hAnsi="Verdana"/>
          <w:sz w:val="18"/>
          <w:szCs w:val="18"/>
        </w:rPr>
        <w:t xml:space="preserve">s.schneider@pr-kfs.ch, </w:t>
      </w:r>
      <w:r w:rsidRPr="00A5503B">
        <w:rPr>
          <w:rFonts w:ascii="Verdana" w:hAnsi="Verdana"/>
          <w:sz w:val="18"/>
          <w:szCs w:val="18"/>
        </w:rPr>
        <w:t>www.pr-kfs.ch</w:t>
      </w:r>
    </w:p>
    <w:p w:rsidR="001C2A47" w:rsidRPr="00A5503B" w:rsidRDefault="001C2A47" w:rsidP="003A0D92">
      <w:pPr>
        <w:spacing w:line="300" w:lineRule="exact"/>
        <w:rPr>
          <w:rFonts w:ascii="Verdana" w:hAnsi="Verdana"/>
          <w:sz w:val="18"/>
          <w:szCs w:val="18"/>
        </w:rPr>
      </w:pPr>
    </w:p>
    <w:p w:rsidR="00A61716" w:rsidRPr="00A5503B" w:rsidRDefault="00A61716" w:rsidP="003A0D92">
      <w:pPr>
        <w:spacing w:line="300" w:lineRule="exact"/>
        <w:rPr>
          <w:rFonts w:ascii="Verdana" w:hAnsi="Verdana"/>
          <w:sz w:val="18"/>
          <w:szCs w:val="18"/>
        </w:rPr>
      </w:pPr>
    </w:p>
    <w:p w:rsidR="005E2D79" w:rsidRPr="00A5503B" w:rsidRDefault="005E2D79" w:rsidP="00AD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487471" w:rsidRPr="00A5503B" w:rsidRDefault="00487471" w:rsidP="003A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Verdana" w:hAnsi="Verdana"/>
          <w:b/>
          <w:sz w:val="20"/>
        </w:rPr>
      </w:pPr>
      <w:r w:rsidRPr="00A5503B">
        <w:rPr>
          <w:rFonts w:ascii="Verdana" w:hAnsi="Verdana"/>
          <w:b/>
          <w:sz w:val="20"/>
        </w:rPr>
        <w:t>Vertriebspartner Schweiz</w:t>
      </w:r>
    </w:p>
    <w:p w:rsidR="00A81900" w:rsidRPr="00A5503B" w:rsidRDefault="00487471" w:rsidP="003A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b/>
          <w:sz w:val="18"/>
          <w:szCs w:val="18"/>
        </w:rPr>
        <w:t>Gastronomie- und Hotellerie:</w:t>
      </w:r>
      <w:r w:rsidRPr="00A5503B">
        <w:rPr>
          <w:rFonts w:ascii="Verdana" w:hAnsi="Verdana"/>
          <w:sz w:val="18"/>
          <w:szCs w:val="18"/>
        </w:rPr>
        <w:t xml:space="preserve"> Huber Getränkehandlung AG, </w:t>
      </w:r>
      <w:r w:rsidR="00CA7957" w:rsidRPr="00A5503B">
        <w:rPr>
          <w:rFonts w:ascii="Verdana" w:hAnsi="Verdana"/>
          <w:sz w:val="18"/>
          <w:szCs w:val="18"/>
        </w:rPr>
        <w:t xml:space="preserve">8041 Zürich, </w:t>
      </w:r>
    </w:p>
    <w:p w:rsidR="00487471" w:rsidRPr="00A5503B" w:rsidRDefault="00CA7957" w:rsidP="003A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>Telefon 044 485 45 00, bestellungen</w:t>
      </w:r>
      <w:r w:rsidR="00487471" w:rsidRPr="00A5503B">
        <w:rPr>
          <w:rFonts w:ascii="Verdana" w:hAnsi="Verdana"/>
          <w:sz w:val="18"/>
          <w:szCs w:val="18"/>
        </w:rPr>
        <w:t>@huber-getraenke.ch, www.huber-getraenke.ch</w:t>
      </w:r>
    </w:p>
    <w:p w:rsidR="00487471" w:rsidRPr="00A5503B" w:rsidRDefault="005E2D79" w:rsidP="003A0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b/>
          <w:sz w:val="18"/>
          <w:szCs w:val="18"/>
        </w:rPr>
        <w:t>Privatkunden:</w:t>
      </w:r>
      <w:r w:rsidRPr="00A5503B">
        <w:rPr>
          <w:rFonts w:ascii="Verdana" w:hAnsi="Verdana"/>
          <w:sz w:val="18"/>
          <w:szCs w:val="18"/>
        </w:rPr>
        <w:t xml:space="preserve"> Drink-Shop.ch, Marcel Jost, Telefon 041 241 07 07, info@drink-shop.ch, www.drink-shop.ch</w:t>
      </w:r>
    </w:p>
    <w:p w:rsidR="00487471" w:rsidRPr="00A5503B" w:rsidRDefault="00487471" w:rsidP="00AD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337678" w:rsidRPr="00A5503B" w:rsidRDefault="00337678" w:rsidP="003A0D92">
      <w:pPr>
        <w:spacing w:line="300" w:lineRule="exact"/>
        <w:rPr>
          <w:rFonts w:ascii="Verdana" w:hAnsi="Verdana"/>
          <w:bCs/>
          <w:iCs/>
          <w:sz w:val="18"/>
          <w:szCs w:val="18"/>
        </w:rPr>
      </w:pPr>
    </w:p>
    <w:p w:rsidR="008326CB" w:rsidRPr="00A5503B" w:rsidRDefault="008326CB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842FE8" w:rsidRPr="00A5503B" w:rsidRDefault="00BF2465" w:rsidP="00BF2465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noProof/>
          <w:sz w:val="18"/>
          <w:szCs w:val="18"/>
          <w:lang w:eastAsia="de-CH"/>
        </w:rPr>
        <w:drawing>
          <wp:anchor distT="0" distB="0" distL="114300" distR="114300" simplePos="0" relativeHeight="251658240" behindDoc="0" locked="0" layoutInCell="1" allowOverlap="1" wp14:anchorId="2C8CFFCC" wp14:editId="383DF014">
            <wp:simplePos x="0" y="0"/>
            <wp:positionH relativeFrom="column">
              <wp:posOffset>3810</wp:posOffset>
            </wp:positionH>
            <wp:positionV relativeFrom="paragraph">
              <wp:posOffset>44120</wp:posOffset>
            </wp:positionV>
            <wp:extent cx="2209190" cy="1654013"/>
            <wp:effectExtent l="0" t="0" r="63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90" cy="165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1A" w:rsidRPr="00A5503B" w:rsidRDefault="00515E1A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2C0CEF" w:rsidRPr="00A5503B" w:rsidRDefault="002C0CEF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8326CB" w:rsidRPr="00A5503B" w:rsidRDefault="008326CB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8326CB" w:rsidRPr="00A5503B" w:rsidRDefault="008326CB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F35B25" w:rsidRPr="00A5503B" w:rsidRDefault="00F35B25" w:rsidP="00BF2465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BF2465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>Seit Kurzem wird das Edelbier «Blonde of Saint-Tropez» auch im Tschuggen Grand Hotel in Arosa aufgetischt.</w:t>
      </w:r>
    </w:p>
    <w:p w:rsidR="00BF2465" w:rsidRPr="00A5503B" w:rsidRDefault="00BF2465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BF2465" w:rsidP="00515E1A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noProof/>
          <w:sz w:val="18"/>
          <w:szCs w:val="18"/>
          <w:lang w:eastAsia="de-CH"/>
        </w:rPr>
        <w:drawing>
          <wp:anchor distT="0" distB="0" distL="114300" distR="114300" simplePos="0" relativeHeight="251660288" behindDoc="0" locked="0" layoutInCell="1" allowOverlap="1" wp14:anchorId="3B30073B" wp14:editId="3C9245B7">
            <wp:simplePos x="0" y="0"/>
            <wp:positionH relativeFrom="column">
              <wp:posOffset>8890</wp:posOffset>
            </wp:positionH>
            <wp:positionV relativeFrom="paragraph">
              <wp:posOffset>177495</wp:posOffset>
            </wp:positionV>
            <wp:extent cx="3042920" cy="1492250"/>
            <wp:effectExtent l="0" t="0" r="5080" b="0"/>
            <wp:wrapNone/>
            <wp:docPr id="5" name="Grafik 5" descr="V:\solution\adressen\00023667\2018_fotos_und_logos\Stimmung_Glas_Fla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solution\adressen\00023667\2018_fotos_und_logos\Stimmung_Glas_Flasc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BF2465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 xml:space="preserve">Das Bier vermittelt den Lifestyle der Côte d’Azur und vereint belgische Braukunst. </w:t>
      </w:r>
    </w:p>
    <w:p w:rsidR="0079396D" w:rsidRPr="00A5503B" w:rsidRDefault="0079396D">
      <w:pPr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br w:type="page"/>
      </w: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noProof/>
          <w:sz w:val="18"/>
          <w:szCs w:val="18"/>
          <w:lang w:eastAsia="de-CH"/>
        </w:rPr>
        <w:lastRenderedPageBreak/>
        <w:drawing>
          <wp:anchor distT="0" distB="0" distL="114300" distR="114300" simplePos="0" relativeHeight="251661312" behindDoc="0" locked="0" layoutInCell="1" allowOverlap="1" wp14:anchorId="52894ACE" wp14:editId="7807AC0E">
            <wp:simplePos x="0" y="0"/>
            <wp:positionH relativeFrom="column">
              <wp:posOffset>4115</wp:posOffset>
            </wp:positionH>
            <wp:positionV relativeFrom="paragraph">
              <wp:posOffset>163449</wp:posOffset>
            </wp:positionV>
            <wp:extent cx="1623974" cy="2065950"/>
            <wp:effectExtent l="0" t="0" r="0" b="0"/>
            <wp:wrapNone/>
            <wp:docPr id="8" name="Grafik 8" descr="V:\solution\adressen\00023667\2018_fotos_und_logos\Stimmung_Flasche_auf_Tisch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olution\adressen\00023667\2018_fotos_und_logos\Stimmung_Flasche_auf_Tisch_s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73" cy="20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770325" w:rsidRPr="00A5503B" w:rsidRDefault="00770325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>Blumig-frisch im Geschmack passt das Getränk zum Apéro und schmeckt köstlich zu Burger, Tintenfisch sowie weiteren Speisen.</w:t>
      </w: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770325" w:rsidRPr="00A5503B" w:rsidRDefault="00770325" w:rsidP="00515E1A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noProof/>
          <w:sz w:val="18"/>
          <w:szCs w:val="18"/>
          <w:lang w:eastAsia="de-CH"/>
        </w:rPr>
        <w:drawing>
          <wp:anchor distT="0" distB="0" distL="114300" distR="114300" simplePos="0" relativeHeight="251662336" behindDoc="0" locked="0" layoutInCell="1" allowOverlap="1" wp14:anchorId="59609284" wp14:editId="68E1AE7D">
            <wp:simplePos x="0" y="0"/>
            <wp:positionH relativeFrom="column">
              <wp:posOffset>11430</wp:posOffset>
            </wp:positionH>
            <wp:positionV relativeFrom="paragraph">
              <wp:posOffset>132715</wp:posOffset>
            </wp:positionV>
            <wp:extent cx="1521460" cy="1942465"/>
            <wp:effectExtent l="0" t="0" r="2540" b="635"/>
            <wp:wrapNone/>
            <wp:docPr id="6" name="Grafik 6" descr="C:\Users\struempler\Desktop\Gold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uempler\Desktop\Gold Aw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515E1A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</w:p>
    <w:p w:rsidR="001B5AB4" w:rsidRPr="00A5503B" w:rsidRDefault="00515E1A" w:rsidP="00515E1A">
      <w:pPr>
        <w:spacing w:line="300" w:lineRule="exact"/>
        <w:rPr>
          <w:rFonts w:ascii="Verdana" w:hAnsi="Verdana"/>
          <w:sz w:val="18"/>
          <w:szCs w:val="18"/>
        </w:rPr>
      </w:pPr>
      <w:r w:rsidRPr="00A5503B">
        <w:rPr>
          <w:rFonts w:ascii="Verdana" w:hAnsi="Verdana"/>
          <w:sz w:val="18"/>
          <w:szCs w:val="18"/>
        </w:rPr>
        <w:t xml:space="preserve">Hat beim World Beer Award </w:t>
      </w:r>
      <w:r w:rsidR="00334099" w:rsidRPr="00A5503B">
        <w:rPr>
          <w:rFonts w:ascii="Verdana" w:hAnsi="Verdana"/>
          <w:sz w:val="18"/>
          <w:szCs w:val="18"/>
        </w:rPr>
        <w:t xml:space="preserve">2018 </w:t>
      </w:r>
      <w:r w:rsidRPr="00A5503B">
        <w:rPr>
          <w:rFonts w:ascii="Verdana" w:hAnsi="Verdana"/>
          <w:sz w:val="18"/>
          <w:szCs w:val="18"/>
        </w:rPr>
        <w:t>für belgisches Bier und Design</w:t>
      </w:r>
      <w:r w:rsidR="00334099" w:rsidRPr="00A5503B">
        <w:rPr>
          <w:rFonts w:ascii="Verdana" w:hAnsi="Verdana"/>
          <w:sz w:val="18"/>
          <w:szCs w:val="18"/>
        </w:rPr>
        <w:t xml:space="preserve"> erneut die </w:t>
      </w:r>
      <w:r w:rsidRPr="00A5503B">
        <w:rPr>
          <w:rFonts w:ascii="Verdana" w:hAnsi="Verdana"/>
          <w:sz w:val="18"/>
          <w:szCs w:val="18"/>
        </w:rPr>
        <w:t>Gold-Auszeichnung erhalten: «Blonde of Saint-Tropez».</w:t>
      </w:r>
    </w:p>
    <w:sectPr w:rsidR="001B5AB4" w:rsidRPr="00A5503B" w:rsidSect="00315058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70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B0" w:rsidRDefault="00B57AB0">
      <w:r>
        <w:separator/>
      </w:r>
    </w:p>
  </w:endnote>
  <w:endnote w:type="continuationSeparator" w:id="0">
    <w:p w:rsidR="00B57AB0" w:rsidRDefault="00B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89" w:rsidRDefault="009D78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9D7889" w:rsidRDefault="009D788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89" w:rsidRPr="00197523" w:rsidRDefault="009D7889">
    <w:pPr>
      <w:pStyle w:val="Fuzeile"/>
      <w:framePr w:wrap="around" w:vAnchor="text" w:hAnchor="margin" w:xAlign="right" w:y="1"/>
      <w:rPr>
        <w:rStyle w:val="Seitenzahl"/>
        <w:rFonts w:ascii="Verdana" w:hAnsi="Verdana"/>
        <w:sz w:val="16"/>
        <w:szCs w:val="16"/>
      </w:rPr>
    </w:pPr>
    <w:r w:rsidRPr="00197523">
      <w:rPr>
        <w:rStyle w:val="Seitenzahl"/>
        <w:rFonts w:ascii="Verdana" w:hAnsi="Verdana"/>
        <w:sz w:val="16"/>
        <w:szCs w:val="16"/>
      </w:rPr>
      <w:fldChar w:fldCharType="begin"/>
    </w:r>
    <w:r w:rsidRPr="00197523">
      <w:rPr>
        <w:rStyle w:val="Seitenzahl"/>
        <w:rFonts w:ascii="Verdana" w:hAnsi="Verdana"/>
        <w:sz w:val="16"/>
        <w:szCs w:val="16"/>
      </w:rPr>
      <w:instrText xml:space="preserve">PAGE  </w:instrText>
    </w:r>
    <w:r w:rsidRPr="00197523">
      <w:rPr>
        <w:rStyle w:val="Seitenzahl"/>
        <w:rFonts w:ascii="Verdana" w:hAnsi="Verdana"/>
        <w:sz w:val="16"/>
        <w:szCs w:val="16"/>
      </w:rPr>
      <w:fldChar w:fldCharType="separate"/>
    </w:r>
    <w:r w:rsidR="00964723">
      <w:rPr>
        <w:rStyle w:val="Seitenzahl"/>
        <w:rFonts w:ascii="Verdana" w:hAnsi="Verdana"/>
        <w:noProof/>
        <w:sz w:val="16"/>
        <w:szCs w:val="16"/>
      </w:rPr>
      <w:t>3</w:t>
    </w:r>
    <w:r w:rsidRPr="00197523">
      <w:rPr>
        <w:rStyle w:val="Seitenzahl"/>
        <w:rFonts w:ascii="Verdana" w:hAnsi="Verdana"/>
        <w:sz w:val="16"/>
        <w:szCs w:val="16"/>
      </w:rPr>
      <w:fldChar w:fldCharType="end"/>
    </w:r>
  </w:p>
  <w:p w:rsidR="009D7889" w:rsidRPr="006F1D60" w:rsidRDefault="009D7889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B0" w:rsidRDefault="00B57AB0">
      <w:r>
        <w:separator/>
      </w:r>
    </w:p>
  </w:footnote>
  <w:footnote w:type="continuationSeparator" w:id="0">
    <w:p w:rsidR="00B57AB0" w:rsidRDefault="00B5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BD" w:rsidRPr="000753BD" w:rsidRDefault="000753BD" w:rsidP="000753BD">
    <w:pPr>
      <w:pStyle w:val="Kopfzeile"/>
      <w:rPr>
        <w:color w:val="FFFFFF" w:themeColor="background1"/>
      </w:rPr>
    </w:pPr>
    <w:r w:rsidRPr="000753BD">
      <w:rPr>
        <w:noProof/>
        <w:color w:val="FFFFFF" w:themeColor="background1"/>
        <w:lang w:eastAsia="de-CH"/>
      </w:rPr>
      <w:drawing>
        <wp:anchor distT="0" distB="0" distL="114300" distR="114300" simplePos="0" relativeHeight="251660288" behindDoc="0" locked="0" layoutInCell="1" allowOverlap="1" wp14:anchorId="786D642B" wp14:editId="17A8B08C">
          <wp:simplePos x="0" y="0"/>
          <wp:positionH relativeFrom="column">
            <wp:posOffset>2449342</wp:posOffset>
          </wp:positionH>
          <wp:positionV relativeFrom="paragraph">
            <wp:posOffset>-34290</wp:posOffset>
          </wp:positionV>
          <wp:extent cx="937846" cy="34671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PR-KFS_RG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46" cy="34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3BD" w:rsidRPr="000753BD" w:rsidRDefault="000753BD" w:rsidP="000753BD">
    <w:pPr>
      <w:pStyle w:val="Kopfzeile"/>
      <w:rPr>
        <w:color w:val="FFFFFF" w:themeColor="background1"/>
      </w:rPr>
    </w:pPr>
    <w:r w:rsidRPr="000753BD"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0" layoutInCell="1" allowOverlap="1" wp14:anchorId="3C7A580E" wp14:editId="3C90E8C1">
          <wp:simplePos x="0" y="0"/>
          <wp:positionH relativeFrom="column">
            <wp:posOffset>2444262</wp:posOffset>
          </wp:positionH>
          <wp:positionV relativeFrom="paragraph">
            <wp:posOffset>-69850</wp:posOffset>
          </wp:positionV>
          <wp:extent cx="1428750" cy="6737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_PR-KFS_RGB_Logo_sub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CH" w:vendorID="9" w:dllVersion="512" w:checkStyle="1"/>
  <w:activeWritingStyle w:appName="MSWord" w:lang="de-DE" w:vendorID="9" w:dllVersion="512" w:checkStyle="1"/>
  <w:activeWritingStyle w:appName="MSWord" w:lang="de-CH" w:vendorID="3" w:dllVersion="517" w:checkStyle="0"/>
  <w:activeWritingStyle w:appName="MSWord" w:lang="de-DE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3"/>
    <w:rsid w:val="00010437"/>
    <w:rsid w:val="00011A31"/>
    <w:rsid w:val="00024143"/>
    <w:rsid w:val="00032C1C"/>
    <w:rsid w:val="00036F57"/>
    <w:rsid w:val="00064792"/>
    <w:rsid w:val="0006771B"/>
    <w:rsid w:val="000753BD"/>
    <w:rsid w:val="00077790"/>
    <w:rsid w:val="000811F3"/>
    <w:rsid w:val="00081E07"/>
    <w:rsid w:val="00084E1A"/>
    <w:rsid w:val="00093D95"/>
    <w:rsid w:val="000E732A"/>
    <w:rsid w:val="00106302"/>
    <w:rsid w:val="00112E8C"/>
    <w:rsid w:val="0014071B"/>
    <w:rsid w:val="00152660"/>
    <w:rsid w:val="00190B06"/>
    <w:rsid w:val="00197523"/>
    <w:rsid w:val="001B4520"/>
    <w:rsid w:val="001B5AB4"/>
    <w:rsid w:val="001C2A47"/>
    <w:rsid w:val="001C71B1"/>
    <w:rsid w:val="001D688F"/>
    <w:rsid w:val="001E6EC3"/>
    <w:rsid w:val="001F28F5"/>
    <w:rsid w:val="00206AF8"/>
    <w:rsid w:val="00210347"/>
    <w:rsid w:val="002134D0"/>
    <w:rsid w:val="00217358"/>
    <w:rsid w:val="0022182C"/>
    <w:rsid w:val="002356B6"/>
    <w:rsid w:val="00240F0D"/>
    <w:rsid w:val="0027111C"/>
    <w:rsid w:val="00281B89"/>
    <w:rsid w:val="00287EAE"/>
    <w:rsid w:val="0029427B"/>
    <w:rsid w:val="002A4A1E"/>
    <w:rsid w:val="002C0CEF"/>
    <w:rsid w:val="002F34D7"/>
    <w:rsid w:val="003003D4"/>
    <w:rsid w:val="003058E3"/>
    <w:rsid w:val="00311BEC"/>
    <w:rsid w:val="00315058"/>
    <w:rsid w:val="00334099"/>
    <w:rsid w:val="00337678"/>
    <w:rsid w:val="00376A85"/>
    <w:rsid w:val="003812C0"/>
    <w:rsid w:val="00387322"/>
    <w:rsid w:val="00396001"/>
    <w:rsid w:val="003A0D92"/>
    <w:rsid w:val="003E22BD"/>
    <w:rsid w:val="00401F4F"/>
    <w:rsid w:val="0044288F"/>
    <w:rsid w:val="00487471"/>
    <w:rsid w:val="00493832"/>
    <w:rsid w:val="004A7D3E"/>
    <w:rsid w:val="004B2F08"/>
    <w:rsid w:val="004C4643"/>
    <w:rsid w:val="004D3B17"/>
    <w:rsid w:val="004D7B85"/>
    <w:rsid w:val="00515E1A"/>
    <w:rsid w:val="0053285B"/>
    <w:rsid w:val="00536C44"/>
    <w:rsid w:val="00540765"/>
    <w:rsid w:val="0054400E"/>
    <w:rsid w:val="005503D6"/>
    <w:rsid w:val="005B03AD"/>
    <w:rsid w:val="005B14DC"/>
    <w:rsid w:val="005E0A3A"/>
    <w:rsid w:val="005E2D79"/>
    <w:rsid w:val="005E3496"/>
    <w:rsid w:val="005E3523"/>
    <w:rsid w:val="005F7BA0"/>
    <w:rsid w:val="00607602"/>
    <w:rsid w:val="006104A0"/>
    <w:rsid w:val="0061222D"/>
    <w:rsid w:val="00661B4F"/>
    <w:rsid w:val="00696A90"/>
    <w:rsid w:val="006B2355"/>
    <w:rsid w:val="006E2805"/>
    <w:rsid w:val="006F0ADC"/>
    <w:rsid w:val="006F138F"/>
    <w:rsid w:val="006F1D60"/>
    <w:rsid w:val="00706954"/>
    <w:rsid w:val="00770325"/>
    <w:rsid w:val="007828ED"/>
    <w:rsid w:val="007868E4"/>
    <w:rsid w:val="0079396D"/>
    <w:rsid w:val="0079740E"/>
    <w:rsid w:val="007F4596"/>
    <w:rsid w:val="008158F9"/>
    <w:rsid w:val="008326CB"/>
    <w:rsid w:val="008329A7"/>
    <w:rsid w:val="00833741"/>
    <w:rsid w:val="00842FE8"/>
    <w:rsid w:val="00856DE8"/>
    <w:rsid w:val="00876809"/>
    <w:rsid w:val="008D1268"/>
    <w:rsid w:val="008E6959"/>
    <w:rsid w:val="00917439"/>
    <w:rsid w:val="00920609"/>
    <w:rsid w:val="00924E5A"/>
    <w:rsid w:val="00933D05"/>
    <w:rsid w:val="0093594C"/>
    <w:rsid w:val="00937C59"/>
    <w:rsid w:val="00953841"/>
    <w:rsid w:val="00962C14"/>
    <w:rsid w:val="00964723"/>
    <w:rsid w:val="009729CA"/>
    <w:rsid w:val="009A64EF"/>
    <w:rsid w:val="009A6BFA"/>
    <w:rsid w:val="009B48C0"/>
    <w:rsid w:val="009D5D2A"/>
    <w:rsid w:val="009D7889"/>
    <w:rsid w:val="009F5231"/>
    <w:rsid w:val="00A244FB"/>
    <w:rsid w:val="00A368AC"/>
    <w:rsid w:val="00A43E28"/>
    <w:rsid w:val="00A44921"/>
    <w:rsid w:val="00A5503B"/>
    <w:rsid w:val="00A60A15"/>
    <w:rsid w:val="00A61716"/>
    <w:rsid w:val="00A73076"/>
    <w:rsid w:val="00A76582"/>
    <w:rsid w:val="00A81900"/>
    <w:rsid w:val="00AC008E"/>
    <w:rsid w:val="00AD59C0"/>
    <w:rsid w:val="00AD7825"/>
    <w:rsid w:val="00AE1957"/>
    <w:rsid w:val="00AF062B"/>
    <w:rsid w:val="00AF1F44"/>
    <w:rsid w:val="00AF5478"/>
    <w:rsid w:val="00B335CD"/>
    <w:rsid w:val="00B3613A"/>
    <w:rsid w:val="00B40ABC"/>
    <w:rsid w:val="00B41280"/>
    <w:rsid w:val="00B439B5"/>
    <w:rsid w:val="00B523A3"/>
    <w:rsid w:val="00B57AB0"/>
    <w:rsid w:val="00B60D66"/>
    <w:rsid w:val="00B675E8"/>
    <w:rsid w:val="00B813CE"/>
    <w:rsid w:val="00BA4330"/>
    <w:rsid w:val="00BE5634"/>
    <w:rsid w:val="00BE6A9C"/>
    <w:rsid w:val="00BF132D"/>
    <w:rsid w:val="00BF2465"/>
    <w:rsid w:val="00C03AE3"/>
    <w:rsid w:val="00C13EC3"/>
    <w:rsid w:val="00C214D6"/>
    <w:rsid w:val="00C44963"/>
    <w:rsid w:val="00C534A6"/>
    <w:rsid w:val="00C61939"/>
    <w:rsid w:val="00C8496F"/>
    <w:rsid w:val="00C87F7D"/>
    <w:rsid w:val="00CA7957"/>
    <w:rsid w:val="00CB1279"/>
    <w:rsid w:val="00CC18D3"/>
    <w:rsid w:val="00CD42F9"/>
    <w:rsid w:val="00CE42BE"/>
    <w:rsid w:val="00D07AF0"/>
    <w:rsid w:val="00D13741"/>
    <w:rsid w:val="00D30020"/>
    <w:rsid w:val="00D3238C"/>
    <w:rsid w:val="00D44563"/>
    <w:rsid w:val="00D97585"/>
    <w:rsid w:val="00DB5613"/>
    <w:rsid w:val="00DD034D"/>
    <w:rsid w:val="00DE1F9F"/>
    <w:rsid w:val="00DE2764"/>
    <w:rsid w:val="00E04D2F"/>
    <w:rsid w:val="00E064E0"/>
    <w:rsid w:val="00E10E69"/>
    <w:rsid w:val="00E1758D"/>
    <w:rsid w:val="00E17B8F"/>
    <w:rsid w:val="00E9437D"/>
    <w:rsid w:val="00EB0AF0"/>
    <w:rsid w:val="00EE3D0A"/>
    <w:rsid w:val="00F23C83"/>
    <w:rsid w:val="00F35B25"/>
    <w:rsid w:val="00F35EC4"/>
    <w:rsid w:val="00F5019C"/>
    <w:rsid w:val="00F70D7B"/>
    <w:rsid w:val="00FA1D8D"/>
    <w:rsid w:val="00FE2376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line="360" w:lineRule="auto"/>
      <w:jc w:val="both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1134"/>
      </w:tabs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line="360" w:lineRule="auto"/>
      <w:jc w:val="both"/>
      <w:outlineLvl w:val="3"/>
    </w:pPr>
    <w:rPr>
      <w:rFonts w:ascii="Univers" w:hAnsi="Univers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exact"/>
      <w:jc w:val="both"/>
      <w:outlineLvl w:val="4"/>
    </w:pPr>
    <w:rPr>
      <w:rFonts w:ascii="Verdana" w:hAnsi="Verdana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jc w:val="both"/>
    </w:pPr>
    <w:rPr>
      <w:b/>
    </w:rPr>
  </w:style>
  <w:style w:type="character" w:styleId="Seitenzahl">
    <w:name w:val="page number"/>
    <w:rPr>
      <w:rFonts w:ascii="Geneva" w:hAnsi="Genev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2414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F1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1F44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326CB"/>
    <w:rPr>
      <w:rFonts w:ascii="Arial" w:hAnsi="Arial"/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line="360" w:lineRule="auto"/>
      <w:jc w:val="both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34"/>
      </w:tabs>
      <w:spacing w:line="360" w:lineRule="auto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1134"/>
      </w:tabs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line="360" w:lineRule="auto"/>
      <w:jc w:val="both"/>
      <w:outlineLvl w:val="3"/>
    </w:pPr>
    <w:rPr>
      <w:rFonts w:ascii="Univers" w:hAnsi="Univers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exact"/>
      <w:jc w:val="both"/>
      <w:outlineLvl w:val="4"/>
    </w:pPr>
    <w:rPr>
      <w:rFonts w:ascii="Verdana" w:hAnsi="Verdana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jc w:val="both"/>
    </w:pPr>
    <w:rPr>
      <w:b/>
    </w:rPr>
  </w:style>
  <w:style w:type="character" w:styleId="Seitenzahl">
    <w:name w:val="page number"/>
    <w:rPr>
      <w:rFonts w:ascii="Geneva" w:hAnsi="Genev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2414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F1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1F44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326CB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DE1-450C-4B69-922B-F6254024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3332</Characters>
  <Application>Microsoft Office Word</Application>
  <DocSecurity>0</DocSecurity>
  <Lines>117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pr-kfs / Karl F. Schneider AG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DTYP:;SPRACHE:Deutsch;AKOP:-1;DAUER:0;MandatsNr:;AdressNr:;WSTATE:;DSTATE:;OWNER:;VERSION:</dc:subject>
  <dc:creator>/ /</dc:creator>
  <cp:lastModifiedBy>Simon Trümpler</cp:lastModifiedBy>
  <cp:revision>59</cp:revision>
  <cp:lastPrinted>2018-10-25T12:23:00Z</cp:lastPrinted>
  <dcterms:created xsi:type="dcterms:W3CDTF">2018-10-25T06:39:00Z</dcterms:created>
  <dcterms:modified xsi:type="dcterms:W3CDTF">2018-10-25T12:23:00Z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0000066143</vt:lpwstr>
  </property>
</Properties>
</file>