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F2" w:rsidRPr="00DF4779" w:rsidRDefault="001B13F2" w:rsidP="00E25BDF">
      <w:pPr>
        <w:spacing w:after="0" w:line="240" w:lineRule="exact"/>
        <w:rPr>
          <w:rFonts w:ascii="Verdana" w:hAnsi="Verdana"/>
          <w:b/>
        </w:rPr>
      </w:pPr>
      <w:r w:rsidRPr="00DF4779">
        <w:rPr>
          <w:rFonts w:ascii="Verdana" w:hAnsi="Verdana"/>
          <w:b/>
        </w:rPr>
        <w:t>Medieninformation</w:t>
      </w:r>
    </w:p>
    <w:p w:rsidR="001B13F2" w:rsidRPr="00DF4779" w:rsidRDefault="001B13F2" w:rsidP="00E25BDF">
      <w:pPr>
        <w:spacing w:after="0" w:line="240" w:lineRule="exact"/>
        <w:rPr>
          <w:rFonts w:ascii="Verdana" w:hAnsi="Verdana"/>
          <w:iCs/>
          <w:sz w:val="18"/>
          <w:szCs w:val="18"/>
        </w:rPr>
      </w:pPr>
      <w:r w:rsidRPr="00DF4779">
        <w:rPr>
          <w:rFonts w:ascii="Verdana" w:hAnsi="Verdana"/>
          <w:iCs/>
          <w:sz w:val="18"/>
          <w:szCs w:val="18"/>
        </w:rPr>
        <w:t>Abrufbar unter www.guten-morgen.ch/Medien</w:t>
      </w:r>
    </w:p>
    <w:p w:rsidR="001B13F2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  <w:proofErr w:type="spellStart"/>
      <w:r w:rsidRPr="00DF4779">
        <w:rPr>
          <w:rFonts w:ascii="Verdana" w:hAnsi="Verdana"/>
          <w:b/>
          <w:sz w:val="18"/>
          <w:szCs w:val="18"/>
        </w:rPr>
        <w:t>Roggwil</w:t>
      </w:r>
      <w:proofErr w:type="spellEnd"/>
      <w:r w:rsidRPr="00DF4779"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2</w:t>
      </w:r>
      <w:r w:rsidR="00752718">
        <w:rPr>
          <w:rFonts w:ascii="Verdana" w:hAnsi="Verdana"/>
          <w:b/>
          <w:sz w:val="18"/>
          <w:szCs w:val="18"/>
        </w:rPr>
        <w:t>3</w:t>
      </w:r>
      <w:bookmarkStart w:id="0" w:name="_GoBack"/>
      <w:bookmarkEnd w:id="0"/>
      <w:r w:rsidRPr="00DF4779">
        <w:rPr>
          <w:rFonts w:ascii="Verdana" w:hAnsi="Verdana"/>
          <w:b/>
          <w:sz w:val="18"/>
          <w:szCs w:val="18"/>
        </w:rPr>
        <w:t>. Januar 2018</w:t>
      </w:r>
    </w:p>
    <w:p w:rsidR="001B13F2" w:rsidRPr="00DF4779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E25BDF" w:rsidRPr="00DF4779" w:rsidRDefault="00E25BDF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</w:p>
    <w:p w:rsidR="001B13F2" w:rsidRPr="00460CE5" w:rsidRDefault="001B13F2" w:rsidP="001B13F2">
      <w:pPr>
        <w:pBdr>
          <w:bottom w:val="single" w:sz="4" w:space="1" w:color="auto"/>
        </w:pBdr>
        <w:spacing w:after="0" w:line="360" w:lineRule="exact"/>
        <w:rPr>
          <w:rFonts w:ascii="Verdana" w:hAnsi="Verdana"/>
          <w:sz w:val="23"/>
          <w:szCs w:val="23"/>
        </w:rPr>
      </w:pPr>
      <w:r w:rsidRPr="00460CE5">
        <w:rPr>
          <w:rFonts w:ascii="Verdana" w:hAnsi="Verdana"/>
          <w:sz w:val="23"/>
          <w:szCs w:val="23"/>
        </w:rPr>
        <w:t>Swissbau 2018</w:t>
      </w:r>
    </w:p>
    <w:p w:rsidR="001B13F2" w:rsidRPr="00460CE5" w:rsidRDefault="001B13F2" w:rsidP="001B13F2">
      <w:pPr>
        <w:spacing w:after="0" w:line="360" w:lineRule="exact"/>
        <w:rPr>
          <w:rFonts w:ascii="Verdana" w:hAnsi="Verdana"/>
          <w:b/>
          <w:sz w:val="26"/>
          <w:szCs w:val="26"/>
        </w:rPr>
      </w:pPr>
      <w:r w:rsidRPr="00460CE5">
        <w:rPr>
          <w:rFonts w:ascii="Verdana" w:hAnsi="Verdana"/>
          <w:b/>
          <w:sz w:val="26"/>
          <w:szCs w:val="26"/>
        </w:rPr>
        <w:t>Keller erweitert ihr Produktangebot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ind w:right="-425"/>
        <w:rPr>
          <w:rFonts w:ascii="Verdana" w:hAnsi="Verdana"/>
          <w:b/>
          <w:sz w:val="20"/>
          <w:szCs w:val="20"/>
        </w:rPr>
      </w:pPr>
      <w:r w:rsidRPr="00DF4779">
        <w:rPr>
          <w:rFonts w:ascii="Verdana" w:hAnsi="Verdana"/>
          <w:b/>
          <w:sz w:val="20"/>
          <w:szCs w:val="20"/>
        </w:rPr>
        <w:t>An der Swissbau 2018 in Basel präsentiert</w:t>
      </w:r>
      <w:r>
        <w:rPr>
          <w:rFonts w:ascii="Verdana" w:hAnsi="Verdana"/>
          <w:b/>
          <w:sz w:val="20"/>
          <w:szCs w:val="20"/>
        </w:rPr>
        <w:t>e</w:t>
      </w:r>
      <w:r w:rsidRPr="00DF4779">
        <w:rPr>
          <w:rFonts w:ascii="Verdana" w:hAnsi="Verdana"/>
          <w:b/>
          <w:sz w:val="20"/>
          <w:szCs w:val="20"/>
        </w:rPr>
        <w:t xml:space="preserve"> die Keller Spiegelschränke AG </w:t>
      </w:r>
      <w:r>
        <w:rPr>
          <w:rFonts w:ascii="Verdana" w:hAnsi="Verdana"/>
          <w:b/>
          <w:sz w:val="20"/>
          <w:szCs w:val="20"/>
        </w:rPr>
        <w:t>einen neuen Lichtspiegel sowie einen Spiegelschrank fürs kleine Portemonnaie.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sz w:val="18"/>
          <w:szCs w:val="18"/>
        </w:rPr>
        <w:t>Das Bad ist jener Raum, in dem der Tag beginnt und abends</w:t>
      </w:r>
      <w:r>
        <w:rPr>
          <w:rFonts w:ascii="Verdana" w:hAnsi="Verdana"/>
          <w:sz w:val="18"/>
          <w:szCs w:val="18"/>
        </w:rPr>
        <w:t xml:space="preserve"> </w:t>
      </w:r>
      <w:r w:rsidRPr="00DF4779">
        <w:rPr>
          <w:rFonts w:ascii="Verdana" w:hAnsi="Verdana"/>
          <w:sz w:val="18"/>
          <w:szCs w:val="18"/>
        </w:rPr>
        <w:t>ausklingt. Um</w:t>
      </w:r>
      <w:r>
        <w:rPr>
          <w:rFonts w:ascii="Verdana" w:hAnsi="Verdana"/>
          <w:sz w:val="18"/>
          <w:szCs w:val="18"/>
        </w:rPr>
        <w:t xml:space="preserve"> die Individualität dieses Raum</w:t>
      </w:r>
      <w:r w:rsidRPr="00DF4779">
        <w:rPr>
          <w:rFonts w:ascii="Verdana" w:hAnsi="Verdana"/>
          <w:sz w:val="18"/>
          <w:szCs w:val="18"/>
        </w:rPr>
        <w:t xml:space="preserve">s stärker zu betonen, </w:t>
      </w:r>
      <w:r>
        <w:rPr>
          <w:rFonts w:ascii="Verdana" w:hAnsi="Verdana"/>
          <w:sz w:val="18"/>
          <w:szCs w:val="18"/>
        </w:rPr>
        <w:t xml:space="preserve">ergänzt </w:t>
      </w:r>
      <w:r w:rsidRPr="00DF4779">
        <w:rPr>
          <w:rFonts w:ascii="Verdana" w:hAnsi="Verdana"/>
          <w:sz w:val="18"/>
          <w:szCs w:val="18"/>
        </w:rPr>
        <w:t>die Keller Spiegelschränke AG ihr Sortiment mit dem Lichtspiegel «</w:t>
      </w:r>
      <w:proofErr w:type="spellStart"/>
      <w:r w:rsidRPr="00DF4779">
        <w:rPr>
          <w:rFonts w:ascii="Verdana" w:hAnsi="Verdana"/>
          <w:sz w:val="18"/>
          <w:szCs w:val="18"/>
        </w:rPr>
        <w:t>Unique</w:t>
      </w:r>
      <w:proofErr w:type="spellEnd"/>
      <w:r w:rsidRPr="00DF4779">
        <w:rPr>
          <w:rFonts w:ascii="Verdana" w:hAnsi="Verdana"/>
          <w:sz w:val="18"/>
          <w:szCs w:val="18"/>
        </w:rPr>
        <w:t xml:space="preserve">». </w:t>
      </w:r>
      <w:r>
        <w:rPr>
          <w:rFonts w:ascii="Verdana" w:hAnsi="Verdana"/>
          <w:sz w:val="18"/>
          <w:szCs w:val="18"/>
        </w:rPr>
        <w:t>D</w:t>
      </w:r>
      <w:r w:rsidRPr="00DF4779">
        <w:rPr>
          <w:rFonts w:ascii="Verdana" w:hAnsi="Verdana"/>
          <w:sz w:val="18"/>
          <w:szCs w:val="18"/>
        </w:rPr>
        <w:t xml:space="preserve">as Produkt </w:t>
      </w:r>
      <w:r>
        <w:rPr>
          <w:rFonts w:ascii="Verdana" w:hAnsi="Verdana"/>
          <w:sz w:val="18"/>
          <w:szCs w:val="18"/>
        </w:rPr>
        <w:t>fügt sich mit einer</w:t>
      </w:r>
      <w:r w:rsidRPr="00DF4779">
        <w:rPr>
          <w:rFonts w:ascii="Verdana" w:hAnsi="Verdana"/>
          <w:sz w:val="18"/>
          <w:szCs w:val="18"/>
        </w:rPr>
        <w:t xml:space="preserve"> Tiefe von </w:t>
      </w:r>
      <w:r>
        <w:rPr>
          <w:rFonts w:ascii="Verdana" w:hAnsi="Verdana"/>
          <w:sz w:val="18"/>
          <w:szCs w:val="18"/>
        </w:rPr>
        <w:t xml:space="preserve">nur </w:t>
      </w:r>
      <w:r w:rsidRPr="00DF4779">
        <w:rPr>
          <w:rFonts w:ascii="Verdana" w:hAnsi="Verdana"/>
          <w:sz w:val="18"/>
          <w:szCs w:val="18"/>
        </w:rPr>
        <w:t>vier Zentimetern stilvoll ins Badezimmer ein</w:t>
      </w:r>
      <w:r>
        <w:rPr>
          <w:rFonts w:ascii="Verdana" w:hAnsi="Verdana"/>
          <w:sz w:val="18"/>
          <w:szCs w:val="18"/>
        </w:rPr>
        <w:t xml:space="preserve"> und ist er</w:t>
      </w:r>
      <w:r w:rsidRPr="00DF4779">
        <w:rPr>
          <w:rFonts w:ascii="Verdana" w:hAnsi="Verdana"/>
          <w:sz w:val="18"/>
          <w:szCs w:val="18"/>
        </w:rPr>
        <w:t>hältlich in den Breiten 50, 60, 80, 90, 100, 120, 130 und 150 Zentimeter</w:t>
      </w:r>
      <w:r>
        <w:rPr>
          <w:rFonts w:ascii="Verdana" w:hAnsi="Verdana"/>
          <w:sz w:val="18"/>
          <w:szCs w:val="18"/>
        </w:rPr>
        <w:t>.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sz w:val="18"/>
          <w:szCs w:val="18"/>
        </w:rPr>
        <w:t xml:space="preserve">Auch beim Licht wartet das Thurgauer Unternehmen mit einer Neuheit auf: Neben der </w:t>
      </w:r>
      <w:r w:rsidR="00A352C4">
        <w:rPr>
          <w:rFonts w:ascii="Verdana" w:hAnsi="Verdana"/>
          <w:sz w:val="18"/>
          <w:szCs w:val="18"/>
        </w:rPr>
        <w:t>Modella</w:t>
      </w:r>
      <w:r w:rsidRPr="00DF4779">
        <w:rPr>
          <w:rFonts w:ascii="Verdana" w:hAnsi="Verdana"/>
          <w:sz w:val="18"/>
          <w:szCs w:val="18"/>
        </w:rPr>
        <w:t xml:space="preserve">usführung mit einer Lichtfarbe von 4000 Kelvin in «cool </w:t>
      </w:r>
      <w:proofErr w:type="spellStart"/>
      <w:r w:rsidRPr="00DF4779">
        <w:rPr>
          <w:rFonts w:ascii="Verdana" w:hAnsi="Verdana"/>
          <w:sz w:val="18"/>
          <w:szCs w:val="18"/>
        </w:rPr>
        <w:t>white</w:t>
      </w:r>
      <w:proofErr w:type="spellEnd"/>
      <w:r w:rsidRPr="00DF4779">
        <w:rPr>
          <w:rFonts w:ascii="Verdana" w:hAnsi="Verdana"/>
          <w:sz w:val="18"/>
          <w:szCs w:val="18"/>
        </w:rPr>
        <w:t>» ist «</w:t>
      </w:r>
      <w:proofErr w:type="spellStart"/>
      <w:r w:rsidRPr="00DF4779">
        <w:rPr>
          <w:rFonts w:ascii="Verdana" w:hAnsi="Verdana"/>
          <w:sz w:val="18"/>
          <w:szCs w:val="18"/>
        </w:rPr>
        <w:t>Unique</w:t>
      </w:r>
      <w:proofErr w:type="spellEnd"/>
      <w:r w:rsidRPr="00DF4779">
        <w:rPr>
          <w:rFonts w:ascii="Verdana" w:hAnsi="Verdana"/>
          <w:sz w:val="18"/>
          <w:szCs w:val="18"/>
        </w:rPr>
        <w:t>» auch mit einer wärmeren Lichtfarbe von 3000 Kelvin verfügbar. Über einen Sensor lässt sich die Beleuchtung stufenlos dimmen.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F4779">
        <w:rPr>
          <w:rFonts w:ascii="Verdana" w:hAnsi="Verdana"/>
          <w:b/>
          <w:sz w:val="18"/>
          <w:szCs w:val="18"/>
        </w:rPr>
        <w:t>Viel Schrank für das schmale Budget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DF4779">
        <w:rPr>
          <w:rFonts w:ascii="Verdana" w:hAnsi="Verdana"/>
          <w:sz w:val="18"/>
          <w:szCs w:val="18"/>
        </w:rPr>
        <w:t>chnörkellos schlicht und zeitlos elegant</w:t>
      </w:r>
      <w:r>
        <w:rPr>
          <w:rFonts w:ascii="Verdana" w:hAnsi="Verdana"/>
          <w:sz w:val="18"/>
          <w:szCs w:val="18"/>
        </w:rPr>
        <w:t xml:space="preserve"> präsentiert sich das Produkt </w:t>
      </w:r>
      <w:r w:rsidRPr="00DF4779">
        <w:rPr>
          <w:rFonts w:ascii="Verdana" w:hAnsi="Verdana"/>
          <w:sz w:val="18"/>
          <w:szCs w:val="18"/>
        </w:rPr>
        <w:t>«</w:t>
      </w:r>
      <w:proofErr w:type="spellStart"/>
      <w:r w:rsidRPr="00DF4779">
        <w:rPr>
          <w:rFonts w:ascii="Verdana" w:hAnsi="Verdana"/>
          <w:sz w:val="18"/>
          <w:szCs w:val="18"/>
        </w:rPr>
        <w:t>Puro</w:t>
      </w:r>
      <w:proofErr w:type="spellEnd"/>
      <w:r w:rsidRPr="00DF4779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>.</w:t>
      </w:r>
      <w:r w:rsidRPr="00DF477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Die </w:t>
      </w:r>
      <w:r w:rsidRPr="00DF4779">
        <w:rPr>
          <w:rFonts w:ascii="Verdana" w:hAnsi="Verdana"/>
          <w:sz w:val="18"/>
          <w:szCs w:val="18"/>
        </w:rPr>
        <w:t xml:space="preserve">Leuchte mit hoher Lichtausbeute </w:t>
      </w:r>
      <w:r>
        <w:rPr>
          <w:rFonts w:ascii="Verdana" w:hAnsi="Verdana"/>
          <w:sz w:val="18"/>
          <w:szCs w:val="18"/>
        </w:rPr>
        <w:t>ist b</w:t>
      </w:r>
      <w:r w:rsidRPr="00DF4779">
        <w:rPr>
          <w:rFonts w:ascii="Verdana" w:hAnsi="Verdana"/>
          <w:sz w:val="18"/>
          <w:szCs w:val="18"/>
        </w:rPr>
        <w:t>ei</w:t>
      </w:r>
      <w:r>
        <w:rPr>
          <w:rFonts w:ascii="Verdana" w:hAnsi="Verdana"/>
          <w:sz w:val="18"/>
          <w:szCs w:val="18"/>
        </w:rPr>
        <w:t xml:space="preserve"> diesem Spiegelschrank </w:t>
      </w:r>
      <w:r w:rsidRPr="00DF4779">
        <w:rPr>
          <w:rFonts w:ascii="Verdana" w:hAnsi="Verdana"/>
          <w:sz w:val="18"/>
          <w:szCs w:val="18"/>
        </w:rPr>
        <w:t>in einer leicht vorstehenden Beleuchtungsabdeckung</w:t>
      </w:r>
      <w:r w:rsidRPr="007169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 w:rsidRPr="00DF4779">
        <w:rPr>
          <w:rFonts w:ascii="Verdana" w:hAnsi="Verdana"/>
          <w:sz w:val="18"/>
          <w:szCs w:val="18"/>
        </w:rPr>
        <w:t xml:space="preserve">ingefasst. </w:t>
      </w:r>
      <w:r>
        <w:rPr>
          <w:rFonts w:ascii="Verdana" w:hAnsi="Verdana"/>
          <w:sz w:val="18"/>
          <w:szCs w:val="18"/>
        </w:rPr>
        <w:t xml:space="preserve">Das Modell </w:t>
      </w:r>
      <w:r w:rsidRPr="00C52DC1">
        <w:rPr>
          <w:rFonts w:ascii="Verdana" w:hAnsi="Verdana"/>
          <w:sz w:val="18"/>
          <w:szCs w:val="18"/>
        </w:rPr>
        <w:t xml:space="preserve">ist </w:t>
      </w:r>
      <w:r>
        <w:rPr>
          <w:rFonts w:ascii="Verdana" w:hAnsi="Verdana"/>
          <w:sz w:val="18"/>
          <w:szCs w:val="18"/>
        </w:rPr>
        <w:t xml:space="preserve">verfügbar als </w:t>
      </w:r>
      <w:r w:rsidRPr="00DF4779">
        <w:rPr>
          <w:rFonts w:ascii="Verdana" w:hAnsi="Verdana"/>
          <w:sz w:val="18"/>
          <w:szCs w:val="18"/>
        </w:rPr>
        <w:t>Version mit einer Türe in den Breiten 50 und 60 Zentimeter</w:t>
      </w:r>
      <w:r>
        <w:rPr>
          <w:rFonts w:ascii="Verdana" w:hAnsi="Verdana"/>
          <w:sz w:val="18"/>
          <w:szCs w:val="18"/>
        </w:rPr>
        <w:t xml:space="preserve">, </w:t>
      </w:r>
      <w:r w:rsidRPr="00DF4779">
        <w:rPr>
          <w:rFonts w:ascii="Verdana" w:hAnsi="Verdana"/>
          <w:sz w:val="18"/>
          <w:szCs w:val="18"/>
        </w:rPr>
        <w:t xml:space="preserve">als Doppelspiegelvariante mit einer Breite von 80, 90, 100 und 120 Zentimetern sowie in der dreitürigen Ausführung, die 130 oder 150 Zentimeter breit ist. </w:t>
      </w:r>
      <w:r>
        <w:rPr>
          <w:rFonts w:ascii="Verdana" w:hAnsi="Verdana"/>
          <w:sz w:val="18"/>
          <w:szCs w:val="18"/>
        </w:rPr>
        <w:t xml:space="preserve">Problemlos </w:t>
      </w:r>
      <w:r w:rsidRPr="00DF4779">
        <w:rPr>
          <w:rFonts w:ascii="Verdana" w:hAnsi="Verdana"/>
          <w:sz w:val="18"/>
          <w:szCs w:val="18"/>
        </w:rPr>
        <w:t xml:space="preserve">lässt sich der Schrank in Absprache mit dem Architekten in die Wand einbauen und bewirkt so ein grösseres Raumerlebnis. 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sz w:val="18"/>
          <w:szCs w:val="18"/>
        </w:rPr>
        <w:t>Ob «</w:t>
      </w:r>
      <w:proofErr w:type="spellStart"/>
      <w:r w:rsidRPr="00DF4779">
        <w:rPr>
          <w:rFonts w:ascii="Verdana" w:hAnsi="Verdana"/>
          <w:sz w:val="18"/>
          <w:szCs w:val="18"/>
        </w:rPr>
        <w:t>Unique</w:t>
      </w:r>
      <w:proofErr w:type="spellEnd"/>
      <w:r w:rsidRPr="00DF4779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 oder </w:t>
      </w:r>
      <w:r w:rsidRPr="00DF4779">
        <w:rPr>
          <w:rFonts w:ascii="Verdana" w:hAnsi="Verdana"/>
          <w:sz w:val="18"/>
          <w:szCs w:val="18"/>
        </w:rPr>
        <w:t>«</w:t>
      </w:r>
      <w:proofErr w:type="spellStart"/>
      <w:r w:rsidRPr="00DF4779">
        <w:rPr>
          <w:rFonts w:ascii="Verdana" w:hAnsi="Verdana"/>
          <w:sz w:val="18"/>
          <w:szCs w:val="18"/>
        </w:rPr>
        <w:t>Puro</w:t>
      </w:r>
      <w:proofErr w:type="spellEnd"/>
      <w:r w:rsidRPr="00DF4779">
        <w:rPr>
          <w:rFonts w:ascii="Verdana" w:hAnsi="Verdana"/>
          <w:sz w:val="18"/>
          <w:szCs w:val="18"/>
        </w:rPr>
        <w:t xml:space="preserve">»: Die Keller-Produkte überzeugen mit </w:t>
      </w:r>
      <w:r>
        <w:rPr>
          <w:rFonts w:ascii="Verdana" w:hAnsi="Verdana"/>
          <w:sz w:val="18"/>
          <w:szCs w:val="18"/>
        </w:rPr>
        <w:t xml:space="preserve">hochwertigen Materialien </w:t>
      </w:r>
      <w:r w:rsidRPr="00DF4779">
        <w:rPr>
          <w:rFonts w:ascii="Verdana" w:hAnsi="Verdana"/>
          <w:sz w:val="18"/>
          <w:szCs w:val="18"/>
        </w:rPr>
        <w:t xml:space="preserve">und lassen </w:t>
      </w:r>
      <w:r>
        <w:rPr>
          <w:rFonts w:ascii="Verdana" w:hAnsi="Verdana"/>
          <w:sz w:val="18"/>
          <w:szCs w:val="18"/>
        </w:rPr>
        <w:t xml:space="preserve">sowohl </w:t>
      </w:r>
      <w:r w:rsidRPr="00DF4779">
        <w:rPr>
          <w:rFonts w:ascii="Verdana" w:hAnsi="Verdana"/>
          <w:sz w:val="18"/>
          <w:szCs w:val="18"/>
        </w:rPr>
        <w:t>Betrachter als auch das Bad im besten Licht erscheinen.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4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sz w:val="18"/>
          <w:szCs w:val="18"/>
        </w:rPr>
        <w:br w:type="page"/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E62300E" wp14:editId="47DA8278">
            <wp:simplePos x="0" y="0"/>
            <wp:positionH relativeFrom="column">
              <wp:posOffset>6655</wp:posOffset>
            </wp:positionH>
            <wp:positionV relativeFrom="paragraph">
              <wp:posOffset>-1960</wp:posOffset>
            </wp:positionV>
            <wp:extent cx="2782956" cy="1967447"/>
            <wp:effectExtent l="0" t="0" r="0" b="0"/>
            <wp:wrapNone/>
            <wp:docPr id="2" name="Grafik 2" descr="V:\solution\adressen\00020387\2018_fotos_und_logos\Keller Spiegelschränke AG_Lichtspiegel Unique_Badsituation_1500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olution\adressen\00020387\2018_fotos_und_logos\Keller Spiegelschränke AG_Lichtspiegel Unique_Badsituation_1500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75" cy="196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E25BDF" w:rsidRPr="00DF4779" w:rsidRDefault="00E25BDF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sz w:val="18"/>
          <w:szCs w:val="18"/>
        </w:rPr>
        <w:t>Der LED-Lichtspiegel «</w:t>
      </w:r>
      <w:proofErr w:type="spellStart"/>
      <w:r w:rsidRPr="00DF4779">
        <w:rPr>
          <w:rFonts w:ascii="Verdana" w:hAnsi="Verdana"/>
          <w:sz w:val="18"/>
          <w:szCs w:val="18"/>
        </w:rPr>
        <w:t>Unique</w:t>
      </w:r>
      <w:proofErr w:type="spellEnd"/>
      <w:r w:rsidRPr="00DF4779">
        <w:rPr>
          <w:rFonts w:ascii="Verdana" w:hAnsi="Verdana"/>
          <w:sz w:val="18"/>
          <w:szCs w:val="18"/>
        </w:rPr>
        <w:t>» ist in der Ausführung mit 4000 Kelvin oder mit einem warmweissen Licht von 3000 Kelvin verfügbar.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E25BDF" w:rsidRPr="00DF4779" w:rsidRDefault="00E25BDF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4CC1953" wp14:editId="44F455ED">
            <wp:simplePos x="0" y="0"/>
            <wp:positionH relativeFrom="column">
              <wp:posOffset>12241</wp:posOffset>
            </wp:positionH>
            <wp:positionV relativeFrom="paragraph">
              <wp:posOffset>23605</wp:posOffset>
            </wp:positionV>
            <wp:extent cx="2782570" cy="1967865"/>
            <wp:effectExtent l="0" t="0" r="0" b="0"/>
            <wp:wrapNone/>
            <wp:docPr id="3" name="Grafik 3" descr="V:\solution\adressen\00020387\2018_fotos_und_logos\Keller Spiegelschränke_Spiegelschrank Puro_1200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olution\adressen\00020387\2018_fotos_und_logos\Keller Spiegelschränke_Spiegelschrank Puro_1200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sz w:val="18"/>
          <w:szCs w:val="18"/>
        </w:rPr>
        <w:t>Überzeugt mit leistungsstarkem Licht und gutem Preis-Leistungs-Verhältnis: der Spiegelschrank «</w:t>
      </w:r>
      <w:proofErr w:type="spellStart"/>
      <w:r w:rsidRPr="00DF4779">
        <w:rPr>
          <w:rFonts w:ascii="Verdana" w:hAnsi="Verdana"/>
          <w:sz w:val="18"/>
          <w:szCs w:val="18"/>
        </w:rPr>
        <w:t>Puro</w:t>
      </w:r>
      <w:proofErr w:type="spellEnd"/>
      <w:r w:rsidRPr="00DF4779">
        <w:rPr>
          <w:rFonts w:ascii="Verdana" w:hAnsi="Verdana"/>
          <w:sz w:val="18"/>
          <w:szCs w:val="18"/>
        </w:rPr>
        <w:t>» der Keller Spiegelschränke AG.</w:t>
      </w:r>
    </w:p>
    <w:p w:rsidR="001B13F2" w:rsidRPr="00DF4779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bCs/>
          <w:iCs/>
          <w:sz w:val="18"/>
          <w:szCs w:val="18"/>
        </w:rPr>
      </w:pPr>
    </w:p>
    <w:p w:rsidR="001B13F2" w:rsidRPr="00DF4779" w:rsidRDefault="001B13F2" w:rsidP="00E2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Verdana" w:hAnsi="Verdana"/>
          <w:bCs/>
          <w:iCs/>
          <w:sz w:val="18"/>
          <w:szCs w:val="18"/>
        </w:rPr>
      </w:pPr>
    </w:p>
    <w:p w:rsidR="001B13F2" w:rsidRPr="00DF4779" w:rsidRDefault="001B13F2" w:rsidP="00E2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Verdana" w:hAnsi="Verdana"/>
          <w:bCs/>
          <w:iCs/>
          <w:sz w:val="18"/>
          <w:szCs w:val="18"/>
        </w:rPr>
      </w:pPr>
      <w:r w:rsidRPr="00DF4779">
        <w:rPr>
          <w:rFonts w:ascii="Verdana" w:hAnsi="Verdana"/>
          <w:bCs/>
          <w:iCs/>
          <w:sz w:val="18"/>
          <w:szCs w:val="18"/>
        </w:rPr>
        <w:t xml:space="preserve">Das Traditionsunternehmen Keller Spiegelschränke AG aus </w:t>
      </w:r>
      <w:proofErr w:type="spellStart"/>
      <w:r w:rsidRPr="00DF4779">
        <w:rPr>
          <w:rFonts w:ascii="Verdana" w:hAnsi="Verdana"/>
          <w:bCs/>
          <w:iCs/>
          <w:sz w:val="18"/>
          <w:szCs w:val="18"/>
        </w:rPr>
        <w:t>Roggwil</w:t>
      </w:r>
      <w:proofErr w:type="spellEnd"/>
      <w:r w:rsidRPr="00DF4779">
        <w:rPr>
          <w:rFonts w:ascii="Verdana" w:hAnsi="Verdana"/>
          <w:bCs/>
          <w:iCs/>
          <w:sz w:val="18"/>
          <w:szCs w:val="18"/>
        </w:rPr>
        <w:t xml:space="preserve"> TG wurde 1955 gegründet und beschäftigt 40 Mitarbeitende. Es zählt hierzulande zu den führenden Firmen </w:t>
      </w:r>
      <w:r>
        <w:rPr>
          <w:rFonts w:ascii="Verdana" w:hAnsi="Verdana"/>
          <w:bCs/>
          <w:iCs/>
          <w:sz w:val="18"/>
          <w:szCs w:val="18"/>
        </w:rPr>
        <w:t>seiner</w:t>
      </w:r>
      <w:r w:rsidRPr="00DF4779">
        <w:rPr>
          <w:rFonts w:ascii="Verdana" w:hAnsi="Verdana"/>
          <w:bCs/>
          <w:iCs/>
          <w:sz w:val="18"/>
          <w:szCs w:val="18"/>
        </w:rPr>
        <w:t xml:space="preserve"> Branche. Produziert wird im Einschichtbetrieb auf einer Betriebsfläche von 5000 Quadratmetern. Pro Jahr verlassen </w:t>
      </w:r>
      <w:r>
        <w:rPr>
          <w:rFonts w:ascii="Verdana" w:hAnsi="Verdana"/>
          <w:bCs/>
          <w:iCs/>
          <w:sz w:val="18"/>
          <w:szCs w:val="18"/>
        </w:rPr>
        <w:t xml:space="preserve">rund </w:t>
      </w:r>
      <w:r w:rsidRPr="00DF4779">
        <w:rPr>
          <w:rFonts w:ascii="Verdana" w:hAnsi="Verdana"/>
          <w:bCs/>
          <w:iCs/>
          <w:sz w:val="18"/>
          <w:szCs w:val="18"/>
        </w:rPr>
        <w:t xml:space="preserve">40 000 Spiegelschränke die Produktionshallen. Jeder Spiegelschrank vereint erstklassige Qualität, schönes Design und traditionelles </w:t>
      </w:r>
      <w:r>
        <w:rPr>
          <w:rFonts w:ascii="Verdana" w:hAnsi="Verdana"/>
          <w:bCs/>
          <w:iCs/>
          <w:sz w:val="18"/>
          <w:szCs w:val="18"/>
        </w:rPr>
        <w:t xml:space="preserve">Schweizer </w:t>
      </w:r>
      <w:r w:rsidRPr="00DF4779">
        <w:rPr>
          <w:rFonts w:ascii="Verdana" w:hAnsi="Verdana"/>
          <w:bCs/>
          <w:iCs/>
          <w:sz w:val="18"/>
          <w:szCs w:val="18"/>
        </w:rPr>
        <w:t>Handwerk.</w:t>
      </w:r>
    </w:p>
    <w:p w:rsidR="001B13F2" w:rsidRPr="00DF4779" w:rsidRDefault="001B13F2" w:rsidP="00E2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Verdana" w:hAnsi="Verdana"/>
          <w:bCs/>
          <w:iCs/>
          <w:sz w:val="10"/>
          <w:szCs w:val="10"/>
        </w:rPr>
      </w:pPr>
    </w:p>
    <w:p w:rsidR="001B13F2" w:rsidRPr="00DF4779" w:rsidRDefault="001B13F2" w:rsidP="00E2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Verdana" w:hAnsi="Verdana"/>
          <w:bCs/>
          <w:iCs/>
          <w:sz w:val="18"/>
          <w:szCs w:val="18"/>
        </w:rPr>
      </w:pPr>
      <w:r w:rsidRPr="00DF4779">
        <w:rPr>
          <w:rFonts w:ascii="Verdana" w:hAnsi="Verdana"/>
          <w:bCs/>
          <w:iCs/>
          <w:sz w:val="18"/>
          <w:szCs w:val="18"/>
        </w:rPr>
        <w:t>www.guten-morgen.ch</w:t>
      </w:r>
    </w:p>
    <w:p w:rsidR="001B13F2" w:rsidRPr="00DF4779" w:rsidRDefault="001B13F2" w:rsidP="00E2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Verdana" w:hAnsi="Verdana"/>
          <w:bCs/>
          <w:iCs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bCs/>
          <w:iCs/>
          <w:sz w:val="18"/>
          <w:szCs w:val="18"/>
        </w:rPr>
      </w:pPr>
    </w:p>
    <w:p w:rsidR="001B13F2" w:rsidRPr="00DF4779" w:rsidRDefault="001B13F2" w:rsidP="00E25BDF">
      <w:pPr>
        <w:spacing w:after="0" w:line="260" w:lineRule="exact"/>
        <w:rPr>
          <w:rFonts w:ascii="Verdana" w:hAnsi="Verdana"/>
          <w:bCs/>
          <w:iCs/>
          <w:sz w:val="18"/>
          <w:szCs w:val="18"/>
        </w:rPr>
      </w:pPr>
    </w:p>
    <w:p w:rsidR="001B13F2" w:rsidRPr="00DF4779" w:rsidRDefault="001B13F2" w:rsidP="00E25BDF">
      <w:pPr>
        <w:pBdr>
          <w:bottom w:val="single" w:sz="4" w:space="1" w:color="auto"/>
        </w:pBdr>
        <w:spacing w:after="0" w:line="260" w:lineRule="exact"/>
        <w:rPr>
          <w:rFonts w:ascii="Verdana" w:hAnsi="Verdana"/>
          <w:b/>
          <w:bCs/>
          <w:iCs/>
          <w:sz w:val="18"/>
          <w:szCs w:val="18"/>
        </w:rPr>
      </w:pPr>
      <w:r w:rsidRPr="00DF4779">
        <w:rPr>
          <w:rFonts w:ascii="Verdana" w:hAnsi="Verdana"/>
          <w:b/>
          <w:bCs/>
          <w:iCs/>
          <w:sz w:val="18"/>
          <w:szCs w:val="18"/>
        </w:rPr>
        <w:t>Medienanfragen richten Sie bitte an:</w:t>
      </w:r>
    </w:p>
    <w:p w:rsidR="001B13F2" w:rsidRPr="001B13F2" w:rsidRDefault="001B13F2" w:rsidP="00E25BDF">
      <w:pPr>
        <w:spacing w:after="0" w:line="260" w:lineRule="exact"/>
        <w:rPr>
          <w:rFonts w:ascii="Verdana" w:hAnsi="Verdana"/>
          <w:sz w:val="18"/>
          <w:szCs w:val="18"/>
        </w:rPr>
      </w:pPr>
      <w:r w:rsidRPr="00DF4779">
        <w:rPr>
          <w:rFonts w:ascii="Verdana" w:hAnsi="Verdana"/>
          <w:bCs/>
          <w:iCs/>
          <w:sz w:val="18"/>
          <w:szCs w:val="18"/>
        </w:rPr>
        <w:t>Karl F. Schneider AG, Medien- und Informationsstelle Keller Spiegelschränke AG, Rütistrasse 13, Postfach 482, 8952 Schlieren, Telefon 044 755 40 40, pr-kfs@pr-kfs.ch, www.pr-kfs.ch</w:t>
      </w:r>
    </w:p>
    <w:sectPr w:rsidR="001B13F2" w:rsidRPr="001B13F2" w:rsidSect="00E25BDF">
      <w:headerReference w:type="default" r:id="rId9"/>
      <w:footerReference w:type="default" r:id="rId10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E2" w:rsidRDefault="00B570E2" w:rsidP="00B570E2">
      <w:pPr>
        <w:spacing w:after="0" w:line="240" w:lineRule="auto"/>
      </w:pPr>
      <w:r>
        <w:separator/>
      </w:r>
    </w:p>
  </w:endnote>
  <w:endnote w:type="continuationSeparator" w:id="0">
    <w:p w:rsidR="00B570E2" w:rsidRDefault="00B570E2" w:rsidP="00B5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39" w:rsidRDefault="009A3939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B65E7" wp14:editId="58B14A53">
          <wp:simplePos x="0" y="0"/>
          <wp:positionH relativeFrom="column">
            <wp:posOffset>-912495</wp:posOffset>
          </wp:positionH>
          <wp:positionV relativeFrom="paragraph">
            <wp:posOffset>-91440</wp:posOffset>
          </wp:positionV>
          <wp:extent cx="7564120" cy="749300"/>
          <wp:effectExtent l="25400" t="0" r="5080" b="0"/>
          <wp:wrapNone/>
          <wp:docPr id="4" name="Grafik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E2" w:rsidRDefault="00B570E2" w:rsidP="00B570E2">
      <w:pPr>
        <w:spacing w:after="0" w:line="240" w:lineRule="auto"/>
      </w:pPr>
      <w:r>
        <w:separator/>
      </w:r>
    </w:p>
  </w:footnote>
  <w:footnote w:type="continuationSeparator" w:id="0">
    <w:p w:rsidR="00B570E2" w:rsidRDefault="00B570E2" w:rsidP="00B5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E2" w:rsidRDefault="009A393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133DD0" wp14:editId="28371347">
          <wp:simplePos x="0" y="0"/>
          <wp:positionH relativeFrom="column">
            <wp:posOffset>3551301</wp:posOffset>
          </wp:positionH>
          <wp:positionV relativeFrom="paragraph">
            <wp:posOffset>-464185</wp:posOffset>
          </wp:positionV>
          <wp:extent cx="3083560" cy="1353312"/>
          <wp:effectExtent l="25400" t="0" r="0" b="0"/>
          <wp:wrapNone/>
          <wp:docPr id="1" name="Grafik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3560" cy="1353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E2"/>
    <w:rsid w:val="00071604"/>
    <w:rsid w:val="00135CEB"/>
    <w:rsid w:val="001547EF"/>
    <w:rsid w:val="00193CA0"/>
    <w:rsid w:val="001B13F2"/>
    <w:rsid w:val="00253AC0"/>
    <w:rsid w:val="002B7E3F"/>
    <w:rsid w:val="004420BB"/>
    <w:rsid w:val="004424C9"/>
    <w:rsid w:val="00530A3D"/>
    <w:rsid w:val="00590E5E"/>
    <w:rsid w:val="00752718"/>
    <w:rsid w:val="007F4D9E"/>
    <w:rsid w:val="009A3939"/>
    <w:rsid w:val="00A352C4"/>
    <w:rsid w:val="00A41D38"/>
    <w:rsid w:val="00B570E2"/>
    <w:rsid w:val="00BE109E"/>
    <w:rsid w:val="00E25BDF"/>
    <w:rsid w:val="00E4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70E2"/>
  </w:style>
  <w:style w:type="paragraph" w:styleId="Fuzeile">
    <w:name w:val="footer"/>
    <w:basedOn w:val="Standard"/>
    <w:link w:val="FuzeileZchn"/>
    <w:uiPriority w:val="99"/>
    <w:semiHidden/>
    <w:unhideWhenUsed/>
    <w:rsid w:val="00B5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70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70E2"/>
  </w:style>
  <w:style w:type="paragraph" w:styleId="Fuzeile">
    <w:name w:val="footer"/>
    <w:basedOn w:val="Standard"/>
    <w:link w:val="FuzeileZchn"/>
    <w:uiPriority w:val="99"/>
    <w:semiHidden/>
    <w:unhideWhenUsed/>
    <w:rsid w:val="00B5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70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Geschaeft</dc:creator>
  <cp:lastModifiedBy>Simon Trümpler</cp:lastModifiedBy>
  <cp:revision>4</cp:revision>
  <dcterms:created xsi:type="dcterms:W3CDTF">2018-01-16T10:09:00Z</dcterms:created>
  <dcterms:modified xsi:type="dcterms:W3CDTF">2018-01-19T10:03:00Z</dcterms:modified>
</cp:coreProperties>
</file>